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Pr="00BB79C2" w:rsidRDefault="00BB79C2" w:rsidP="00BB7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9C2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BB79C2" w:rsidRPr="00BB79C2" w:rsidRDefault="00BB79C2" w:rsidP="00BB79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9C2">
        <w:rPr>
          <w:rFonts w:ascii="Times New Roman" w:eastAsia="Calibri" w:hAnsi="Times New Roman" w:cs="Times New Roman"/>
          <w:sz w:val="28"/>
          <w:szCs w:val="28"/>
        </w:rPr>
        <w:t>«Благовещенская средняя общеобразовательная школа»</w:t>
      </w:r>
    </w:p>
    <w:p w:rsidR="00BB79C2" w:rsidRPr="00BB79C2" w:rsidRDefault="00BB79C2" w:rsidP="00BB79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C2" w:rsidRPr="00BB79C2" w:rsidRDefault="00BB79C2" w:rsidP="00BB79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5280"/>
        <w:gridCol w:w="4925"/>
      </w:tblGrid>
      <w:tr w:rsidR="00BB79C2" w:rsidRPr="00BB79C2" w:rsidTr="00BB79C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B79C2" w:rsidRPr="00BB79C2" w:rsidRDefault="00BB79C2" w:rsidP="00BB79C2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Согласовано:</w:t>
            </w:r>
          </w:p>
          <w:p w:rsidR="00BB79C2" w:rsidRPr="00BB79C2" w:rsidRDefault="00BB79C2" w:rsidP="00BB79C2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Глава </w:t>
            </w:r>
            <w:proofErr w:type="spellStart"/>
            <w:r w:rsidRP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Ирбейского</w:t>
            </w:r>
            <w:proofErr w:type="spellEnd"/>
            <w:r w:rsidRP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района</w:t>
            </w:r>
          </w:p>
          <w:p w:rsidR="00BB79C2" w:rsidRPr="00BB79C2" w:rsidRDefault="00BB79C2" w:rsidP="00BB79C2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BB79C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  <w:t xml:space="preserve"> _______</w:t>
            </w:r>
            <w:r w:rsidRP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О. В. Леоненко</w:t>
            </w:r>
          </w:p>
          <w:p w:rsidR="00BB79C2" w:rsidRPr="00BB79C2" w:rsidRDefault="00BB79C2" w:rsidP="00BB79C2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B79C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  <w:t>«___» _____________ 20___г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B79C2" w:rsidRPr="00BB79C2" w:rsidRDefault="00BB79C2" w:rsidP="00BB79C2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Согласовано</w:t>
            </w:r>
            <w:r w:rsidRP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:</w:t>
            </w:r>
          </w:p>
          <w:p w:rsidR="00BB79C2" w:rsidRPr="00BB79C2" w:rsidRDefault="00C344DB" w:rsidP="00BB79C2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Педагогический Совет</w:t>
            </w:r>
            <w:r w:rsidR="00BB79C2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школы</w:t>
            </w:r>
          </w:p>
          <w:p w:rsidR="00BB79C2" w:rsidRPr="00BB79C2" w:rsidRDefault="00BB79C2" w:rsidP="00BB79C2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№ ____________</w:t>
            </w:r>
          </w:p>
          <w:p w:rsidR="00BB79C2" w:rsidRPr="00BB79C2" w:rsidRDefault="00BB79C2" w:rsidP="00BB79C2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B79C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 w:bidi="ru-RU"/>
              </w:rPr>
              <w:t>«__» ___________20___г</w:t>
            </w:r>
          </w:p>
        </w:tc>
      </w:tr>
    </w:tbl>
    <w:p w:rsidR="00BB79C2" w:rsidRPr="00BB79C2" w:rsidRDefault="00BB79C2" w:rsidP="00BB79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C2" w:rsidRPr="00BB79C2" w:rsidRDefault="00BB79C2" w:rsidP="00BB79C2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B79C2" w:rsidRPr="00BB79C2" w:rsidRDefault="00BB79C2" w:rsidP="00BB79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C2" w:rsidRPr="00BB79C2" w:rsidRDefault="00BB79C2" w:rsidP="00BB79C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C2" w:rsidRPr="00BB79C2" w:rsidRDefault="00BB79C2" w:rsidP="00BB79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B79C2">
        <w:rPr>
          <w:rFonts w:ascii="Times New Roman" w:eastAsia="Calibri" w:hAnsi="Times New Roman" w:cs="Times New Roman"/>
          <w:b/>
          <w:sz w:val="48"/>
          <w:szCs w:val="48"/>
        </w:rPr>
        <w:t>ПРОГРАММА     РАЗВИТИЯ</w:t>
      </w:r>
    </w:p>
    <w:p w:rsidR="00BB79C2" w:rsidRPr="00BB79C2" w:rsidRDefault="00BB79C2" w:rsidP="00BB79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79C2">
        <w:rPr>
          <w:rFonts w:ascii="Times New Roman" w:eastAsia="Calibri" w:hAnsi="Times New Roman" w:cs="Times New Roman"/>
          <w:b/>
          <w:sz w:val="32"/>
          <w:szCs w:val="32"/>
        </w:rPr>
        <w:t>МУНИЦИПАЛЬНОГО ОБЩЕОБРАЗОВАТЕЛЬНОГО БЮДЖЕТНОГО УЧРЕЖДЕНИЯ «БЛАГОВЕЩЕНСКАЯ СРЕДНЯЯ ОБЩЕОБРАЗОВАТЕЛЬНАЯ ШКОЛА» ИРБЕЙСКОГО РАЙОНА КРАСНОЯРСКОГО КРАЯ</w:t>
      </w:r>
    </w:p>
    <w:p w:rsidR="00BB79C2" w:rsidRPr="00BB79C2" w:rsidRDefault="00BB79C2" w:rsidP="00BB79C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2024-2029</w:t>
      </w:r>
      <w:r w:rsidRPr="00BB79C2">
        <w:rPr>
          <w:rFonts w:ascii="Times New Roman" w:eastAsia="Calibri" w:hAnsi="Times New Roman" w:cs="Times New Roman"/>
          <w:b/>
          <w:sz w:val="32"/>
          <w:szCs w:val="32"/>
        </w:rPr>
        <w:t>гг</w:t>
      </w: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Pr="00BB79C2" w:rsidRDefault="00BB79C2" w:rsidP="00BB79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</w:t>
      </w: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79C2" w:rsidRDefault="00BB79C2" w:rsidP="00BB79C2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25B2" w:rsidRPr="003924F7" w:rsidRDefault="0012722C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1A687A" w:rsidRPr="003924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924F7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6879"/>
      </w:tblGrid>
      <w:tr w:rsidR="001825B2" w:rsidRPr="0075658D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Наименование ОО согласно Уставу ОО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федерального, регионального, муниципального уровней, локальных нормативных актов ОО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должна быть ясной, точной, измеримой, достижимой в указанный период реализации Программы развития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задач, позволяющих достичь Цель реализации Программы развития 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описываются в соответствии с задачами по достижению цели Программы развития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Указать: </w:t>
            </w:r>
            <w:r w:rsidR="00E81AC4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</w:t>
            </w:r>
            <w:r w:rsidR="00E8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81AC4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разработчик</w:t>
            </w:r>
            <w:r w:rsidR="00E8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6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коллективы разработчиков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сроки реализации Программы развития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Подготовительный, реализации, обобщающий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срок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локальных актов ОО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перечислить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</w:t>
            </w:r>
            <w:r w:rsidR="00D232AF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</w:t>
            </w:r>
            <w:r w:rsidR="00D232AF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образовательной деятельности ОО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предполагаемые мероприятия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– реализация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основные мероприятия.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названия проектов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Рефлексивный анализ и принятие управленческих решений по перспективе развития ОО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источники финансирования Программы развития (бюджетные, внебюджетные средства)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6073D3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12722C"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реализации Программы развития.</w:t>
            </w:r>
          </w:p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должности и ФИО специалистов, осуществляющих контроль реализации Программы развития</w:t>
            </w:r>
          </w:p>
        </w:tc>
      </w:tr>
    </w:tbl>
    <w:p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D232AF">
          <w:footerReference w:type="default" r:id="rId8"/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3924F7" w:rsidRDefault="0012722C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16"/>
        <w:gridCol w:w="7579"/>
      </w:tblGrid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Указать: 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(при наличии) наименование ОО в соответствии с Уставом ОО.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2. Дату создания (основания) ОО.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3. ИНН.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4. Информацию об учредителе(</w:t>
            </w:r>
            <w:proofErr w:type="spell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) ОО.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2F5754" w:rsidRPr="0075658D">
              <w:rPr>
                <w:rFonts w:ascii="Times New Roman" w:hAnsi="Times New Roman" w:cs="Times New Roman"/>
                <w:sz w:val="24"/>
                <w:szCs w:val="24"/>
              </w:rPr>
              <w:t>ведения о лицензии (номер и дата) и приложения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к лицензии.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6. Информацию о месте нахождения ОО (юридический и фактический адрес).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7. Контакты: телефон ОО, адрес электронной почты ОО, адрес официального сайта ОО в сети «Интернет»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обучающихся </w:t>
            </w:r>
          </w:p>
        </w:tc>
        <w:tc>
          <w:tcPr>
            <w:tcW w:w="3717" w:type="pct"/>
          </w:tcPr>
          <w:p w:rsidR="001825B2" w:rsidRPr="00864F88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количество обучающихся по уровням образования, наличие и количество детей с ОВЗ и детей-инвалидов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структуру ОО, структуру управления ОО, сведения о реализуемых образовательных программах, включая внеурочную деятельность и дополнительное образование, используемые образовательные технологии, материально-технические условия, основные компоненты информационно-образовательной среды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режиме деятельности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режим деятельности: количество смен, дней в учебной неделе, особенности календарного учебного графика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общее количество работников, количество педагогических работников, количество учителей; количество специалистов (педагоги-психологи, учителя-логопеды, учителя-дефектологи, социальные педагоги, педагоги-библиотекари и т.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д.), количество работников, имеющих ученую степень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ученое звание (по видам); количество педагогов, имеющих ведомственные награды (по видам), количество работников, имеющих государственные награды; долю работников с высшим образованием; долю учителей, имеющих высшую/первую квалификационную категорию; количеств</w:t>
            </w:r>
            <w:r w:rsidR="002F5754" w:rsidRPr="0075658D">
              <w:rPr>
                <w:rFonts w:ascii="Times New Roman" w:hAnsi="Times New Roman" w:cs="Times New Roman"/>
                <w:sz w:val="24"/>
                <w:szCs w:val="24"/>
              </w:rPr>
              <w:t>о учителей, имеющих квалификационную категорию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«педагог-наставник»/«педагог-методист»; иные особенности коллектива (выпускники школы – работники ОО, молодые специалисты и т.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организаций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 общественных объединений и направления взаимодействия с ними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Краткое описание достижений ОО за предыдущие 3 года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Описать достижения (при наличии)</w:t>
            </w:r>
          </w:p>
        </w:tc>
      </w:tr>
    </w:tbl>
    <w:p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1A7EA6" w:rsidRDefault="001A7EA6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5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85"/>
        <w:gridCol w:w="2529"/>
        <w:gridCol w:w="1830"/>
        <w:gridCol w:w="1040"/>
        <w:gridCol w:w="1798"/>
        <w:gridCol w:w="1832"/>
        <w:gridCol w:w="2386"/>
        <w:gridCol w:w="3226"/>
      </w:tblGrid>
      <w:tr w:rsidR="00D231CC" w:rsidRPr="00E1645C" w:rsidTr="000E6856">
        <w:trPr>
          <w:trHeight w:val="288"/>
          <w:tblHeader/>
        </w:trPr>
        <w:tc>
          <w:tcPr>
            <w:tcW w:w="5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184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учебно-исследовательской и проектной </w:t>
            </w:r>
            <w:proofErr w:type="gramStart"/>
            <w:r>
              <w:rPr>
                <w:rFonts w:ascii="Times New Roman" w:hAnsi="Times New Roman"/>
              </w:rPr>
              <w:t>деятельности(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обучения по </w:t>
            </w:r>
            <w:r>
              <w:rPr>
                <w:rFonts w:ascii="Times New Roman" w:hAnsi="Times New Roman"/>
              </w:rPr>
              <w:lastRenderedPageBreak/>
              <w:t>индивидуальным учебным планам.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модульного принципа </w:t>
            </w:r>
            <w:proofErr w:type="spellStart"/>
            <w:r>
              <w:rPr>
                <w:rFonts w:ascii="Times New Roman" w:hAnsi="Times New Roman"/>
              </w:rPr>
              <w:t>осовения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образовательных программ (одна программа реализуется несколькими педагогами, обладающими большими компетенциями по определенному направлению).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Мотивация педагогов к повышению уровня профессиональных </w:t>
            </w:r>
            <w:proofErr w:type="gramStart"/>
            <w:r>
              <w:rPr>
                <w:rFonts w:ascii="Times New Roman" w:hAnsi="Times New Roman"/>
              </w:rPr>
              <w:t>компетенций  в</w:t>
            </w:r>
            <w:proofErr w:type="gramEnd"/>
            <w:r>
              <w:rPr>
                <w:rFonts w:ascii="Times New Roman" w:hAnsi="Times New Roman"/>
              </w:rPr>
              <w:t xml:space="preserve"> ходе реализации ИОМ.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обучении по индивидуальным учебным планам.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Недостаточная работа по подготовке обучающихся к выбору профиля </w:t>
            </w:r>
            <w:proofErr w:type="gramStart"/>
            <w:r>
              <w:rPr>
                <w:rFonts w:ascii="Times New Roman" w:hAnsi="Times New Roman"/>
              </w:rPr>
              <w:t xml:space="preserve">обучения.  </w:t>
            </w:r>
            <w:proofErr w:type="gramEnd"/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</w:t>
            </w:r>
            <w:proofErr w:type="gramStart"/>
            <w:r>
              <w:rPr>
                <w:rFonts w:ascii="Times New Roman" w:hAnsi="Times New Roman"/>
              </w:rPr>
              <w:t>для индивидуального сопровождения</w:t>
            </w:r>
            <w:proofErr w:type="gramEnd"/>
            <w:r>
              <w:rPr>
                <w:rFonts w:ascii="Times New Roman" w:hAnsi="Times New Roman"/>
              </w:rPr>
              <w:t xml:space="preserve">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сетевого взаимодействие с ОО, учреждениями дополнительного </w:t>
            </w:r>
            <w:proofErr w:type="spellStart"/>
            <w:r>
              <w:rPr>
                <w:rFonts w:ascii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hAnsi="Times New Roman"/>
              </w:rPr>
              <w:t xml:space="preserve">, вузами, технопарками, и т. д. по использованию материально-технической базы.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создания муниципального «ресурсного центра», в </w:t>
            </w:r>
            <w:r>
              <w:rPr>
                <w:rFonts w:ascii="Times New Roman" w:hAnsi="Times New Roman"/>
              </w:rPr>
              <w:lastRenderedPageBreak/>
              <w:t>котором дети изучают углубленные курсы, а предметы на базовом уровне проходят в школах «у дома».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дополнительных источников финансирования, в том числе внебюджетных источников финансирования, участие в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конкурсах.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диагностики способностей,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образовательных и профессиональных потребностей</w:t>
            </w:r>
            <w:proofErr w:type="gramEnd"/>
            <w:r>
              <w:rPr>
                <w:rFonts w:ascii="Times New Roman" w:hAnsi="Times New Roman"/>
              </w:rPr>
              <w:t xml:space="preserve"> обучающихся в профильном обучении.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педагогов по составлению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автоматизированных систем по организационно-</w:t>
            </w:r>
            <w:proofErr w:type="spellStart"/>
            <w:r>
              <w:rPr>
                <w:rFonts w:ascii="Times New Roman" w:hAnsi="Times New Roman"/>
              </w:rPr>
              <w:t>управленческихм</w:t>
            </w:r>
            <w:proofErr w:type="spellEnd"/>
            <w:r>
              <w:rPr>
                <w:rFonts w:ascii="Times New Roman" w:hAnsi="Times New Roman"/>
              </w:rPr>
              <w:t xml:space="preserve"> вопросам (учет персональной 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профильному обучению.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обучающимися и родителями (законными представителями) о важности профильного обучения обучающихся в профессиональном самоопределении.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 (посещение производственных предприятий, организаций социальной сферы, организаций высшего и </w:t>
            </w:r>
            <w:r>
              <w:rPr>
                <w:rFonts w:ascii="Times New Roman" w:hAnsi="Times New Roman"/>
              </w:rPr>
              <w:lastRenderedPageBreak/>
              <w:t>среднего профессионального образования), использование различных форматов, технологий обучения.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диагностики запросов на профильное обучение.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индивидуальных запросов на профильное </w:t>
            </w:r>
            <w:proofErr w:type="gramStart"/>
            <w:r>
              <w:rPr>
                <w:rFonts w:ascii="Times New Roman" w:hAnsi="Times New Roman"/>
              </w:rPr>
              <w:t xml:space="preserve">обучение.  </w:t>
            </w:r>
            <w:proofErr w:type="gramEnd"/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обеспечивается реализация требований ФГОС общего образования к организации профильного обучения, в том числе в форме </w:t>
            </w:r>
            <w:proofErr w:type="gramStart"/>
            <w:r>
              <w:rPr>
                <w:rFonts w:ascii="Times New Roman" w:hAnsi="Times New Roman"/>
              </w:rPr>
              <w:t xml:space="preserve">ИУП.  </w:t>
            </w:r>
            <w:proofErr w:type="gramEnd"/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 профессиональной</w:t>
            </w:r>
            <w:proofErr w:type="gramEnd"/>
            <w:r>
              <w:rPr>
                <w:rFonts w:ascii="Times New Roman" w:hAnsi="Times New Roman"/>
              </w:rPr>
              <w:t xml:space="preserve"> ориентации и   предоставление возможности каждому обучающемуся проявить 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основную образовательную программу учебных планов различных профилей обучения в соответствии с требованиями ФГОС.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</w:rPr>
              <w:t>бучающимся</w:t>
            </w:r>
            <w:proofErr w:type="spellEnd"/>
            <w:r>
              <w:rPr>
                <w:rFonts w:ascii="Times New Roman" w:hAnsi="Times New Roman"/>
              </w:rPr>
              <w:t xml:space="preserve"> в соответствии с требованиями ФГОС СОО возможность формирования индивидуальных учебных </w:t>
            </w:r>
            <w:r>
              <w:rPr>
                <w:rFonts w:ascii="Times New Roman" w:hAnsi="Times New Roman"/>
              </w:rPr>
              <w:lastRenderedPageBreak/>
              <w:t xml:space="preserve">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требования ФГОС СОО к реализации учебных планов одного или нескольких профилей обучения (естественно-научный, гуманитарный, социально-экономический, технологический, универсальный).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формирования индивидуальной траектории </w:t>
            </w:r>
            <w:proofErr w:type="gramStart"/>
            <w:r>
              <w:rPr>
                <w:rFonts w:ascii="Times New Roman" w:hAnsi="Times New Roman"/>
              </w:rPr>
              <w:t>развития</w:t>
            </w:r>
            <w:proofErr w:type="gramEnd"/>
            <w:r>
              <w:rPr>
                <w:rFonts w:ascii="Times New Roman" w:hAnsi="Times New Roman"/>
              </w:rPr>
              <w:t xml:space="preserve"> обучающегося (содержание учебных предметов, курсов, модулей, темп и формы образования), реализация ИУП.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возможности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</w:t>
            </w:r>
            <w:r>
              <w:rPr>
                <w:rFonts w:ascii="Times New Roman" w:hAnsi="Times New Roman"/>
              </w:rPr>
              <w:lastRenderedPageBreak/>
              <w:t>уровня образования и (или) направленности.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кадровых,  материально</w:t>
            </w:r>
            <w:proofErr w:type="gramEnd"/>
            <w:r>
              <w:rPr>
                <w:rFonts w:ascii="Times New Roman" w:hAnsi="Times New Roman"/>
              </w:rPr>
              <w:t>-технических и финансовых ресурсов для реализации ИУП.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изучения  интеллектуальных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академическхе</w:t>
            </w:r>
            <w:proofErr w:type="spellEnd"/>
            <w:r>
              <w:rPr>
                <w:rFonts w:ascii="Times New Roman" w:hAnsi="Times New Roman"/>
              </w:rPr>
              <w:t xml:space="preserve">) способностей и возможностей, познавательных интересов и потребностей обучающихся, которые могут служить основанием для разработки ИУП.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</w:t>
            </w:r>
            <w:r>
              <w:rPr>
                <w:rFonts w:ascii="Times New Roman" w:hAnsi="Times New Roman"/>
              </w:rPr>
              <w:lastRenderedPageBreak/>
              <w:t>программ учебных предметов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Обеспечено учебниками и учебными пособиями в полном объеме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углубленному изучению отдельных </w:t>
            </w:r>
            <w:proofErr w:type="gramStart"/>
            <w:r>
              <w:rPr>
                <w:rFonts w:ascii="Times New Roman" w:hAnsi="Times New Roman"/>
              </w:rPr>
              <w:t xml:space="preserve">предметов.  </w:t>
            </w:r>
            <w:proofErr w:type="gramEnd"/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</w:t>
            </w:r>
            <w:proofErr w:type="gramStart"/>
            <w:r>
              <w:rPr>
                <w:rFonts w:ascii="Times New Roman" w:hAnsi="Times New Roman"/>
              </w:rPr>
              <w:t>образовательных  интересов</w:t>
            </w:r>
            <w:proofErr w:type="gramEnd"/>
            <w:r>
              <w:rPr>
                <w:rFonts w:ascii="Times New Roman" w:hAnsi="Times New Roman"/>
              </w:rPr>
              <w:t xml:space="preserve"> и потребностей, способностей и талантов обучающихся.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индивидуальной работы с родителями обучающихся по изучению образовательных запросов и ожиданий.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обучающимися, их </w:t>
            </w:r>
            <w:r>
              <w:rPr>
                <w:rFonts w:ascii="Times New Roman" w:hAnsi="Times New Roman"/>
              </w:rPr>
              <w:lastRenderedPageBreak/>
              <w:t>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Усовершенствование системы контроля за использованием финансовых </w:t>
            </w:r>
            <w:proofErr w:type="gramStart"/>
            <w:r>
              <w:rPr>
                <w:rFonts w:ascii="Times New Roman" w:hAnsi="Times New Roman"/>
              </w:rPr>
              <w:t xml:space="preserve">ресурсов,   </w:t>
            </w:r>
            <w:proofErr w:type="gramEnd"/>
            <w:r>
              <w:rPr>
                <w:rFonts w:ascii="Times New Roman" w:hAnsi="Times New Roman"/>
              </w:rPr>
              <w:t>обеспечивающих  реализацию ООП, в том числе углубленное изучение отдельных предметов в рамках ИУП.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условий для реализации ООП в сетевой форме: выявление дефицитов, заключение сетевых договоров, мониторинг.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системы изучение интересов и </w:t>
            </w:r>
            <w:proofErr w:type="gramStart"/>
            <w:r>
              <w:rPr>
                <w:rFonts w:ascii="Times New Roman" w:hAnsi="Times New Roman"/>
              </w:rPr>
              <w:t>запросов</w:t>
            </w:r>
            <w:proofErr w:type="gramEnd"/>
            <w:r>
              <w:rPr>
                <w:rFonts w:ascii="Times New Roman" w:hAnsi="Times New Roman"/>
              </w:rPr>
              <w:t xml:space="preserve"> обучающихся и их родителей (законных представителей).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</w:t>
            </w:r>
            <w:proofErr w:type="gramStart"/>
            <w:r>
              <w:rPr>
                <w:rFonts w:ascii="Times New Roman" w:hAnsi="Times New Roman"/>
              </w:rPr>
              <w:t>образовательных  интересов</w:t>
            </w:r>
            <w:proofErr w:type="gramEnd"/>
            <w:r>
              <w:rPr>
                <w:rFonts w:ascii="Times New Roman" w:hAnsi="Times New Roman"/>
              </w:rPr>
              <w:t xml:space="preserve"> и потребностей, </w:t>
            </w:r>
            <w:r>
              <w:rPr>
                <w:rFonts w:ascii="Times New Roman" w:hAnsi="Times New Roman"/>
              </w:rPr>
              <w:lastRenderedPageBreak/>
              <w:t xml:space="preserve">способностей и талантов обучающихся.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запросов и ожиданий.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</w:t>
            </w:r>
            <w:proofErr w:type="gramStart"/>
            <w:r>
              <w:rPr>
                <w:rFonts w:ascii="Times New Roman" w:hAnsi="Times New Roman"/>
              </w:rPr>
              <w:t>для индивидуального сопровождения</w:t>
            </w:r>
            <w:proofErr w:type="gramEnd"/>
            <w:r>
              <w:rPr>
                <w:rFonts w:ascii="Times New Roman" w:hAnsi="Times New Roman"/>
              </w:rPr>
              <w:t xml:space="preserve">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системы формирования запроса.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Автоматизизация</w:t>
            </w:r>
            <w:proofErr w:type="spellEnd"/>
            <w:r>
              <w:rPr>
                <w:rFonts w:ascii="Times New Roman" w:hAnsi="Times New Roman"/>
              </w:rPr>
              <w:t xml:space="preserve"> системы формирования и обработки образовательных запросов.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практики взаимозачета результатов, полученных в иных организациях.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локально-нормативных актов по взаимозачету образовательных результатов.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Недостаточная работа по обеспечению требований ФГОС по реализации углубленного </w:t>
            </w:r>
            <w:r>
              <w:rPr>
                <w:rFonts w:ascii="Times New Roman" w:hAnsi="Times New Roman"/>
              </w:rPr>
              <w:lastRenderedPageBreak/>
              <w:t>изучения отдельных предметов.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(материально-технических, информационных) условий для организации </w:t>
            </w:r>
            <w:r>
              <w:rPr>
                <w:rFonts w:ascii="Times New Roman" w:hAnsi="Times New Roman"/>
              </w:rPr>
              <w:lastRenderedPageBreak/>
              <w:t xml:space="preserve">углубленного изучения отдельных предметов.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содержания образовательных программ, программ учебных предметов.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диагностических исследований по   выявлению способностей, одаренности, образовательных потребностей обучающихся.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Низкий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методической помощи педагогам в организации углубленного изучения отдельных предметов.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прохождения курсов повышения квалификации по вопросам методики преподавания предмета на углубленном уровне.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форм реализации образовательных программ изучения отдельных предметов.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>
              <w:rPr>
                <w:rFonts w:ascii="Times New Roman" w:hAnsi="Times New Roman"/>
              </w:rPr>
              <w:t>Создение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«ресурсного центра», в котором обеспечивается изучение отдельных предметов на углубленном уровне.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</w:t>
            </w:r>
            <w:r>
              <w:rPr>
                <w:rFonts w:ascii="Times New Roman" w:hAnsi="Times New Roman"/>
              </w:rPr>
              <w:lastRenderedPageBreak/>
              <w:t>(критический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</w:t>
            </w:r>
            <w:r>
              <w:rPr>
                <w:rFonts w:ascii="Times New Roman" w:hAnsi="Times New Roman"/>
              </w:rPr>
              <w:lastRenderedPageBreak/>
              <w:t>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выпускников 11 класса, получивших медаль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Отсутствие выпускников 11 класса, </w:t>
            </w:r>
            <w:r>
              <w:rPr>
                <w:rFonts w:ascii="Times New Roman" w:hAnsi="Times New Roman"/>
              </w:rPr>
              <w:lastRenderedPageBreak/>
              <w:t>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Функционирование объективной внутренней </w:t>
            </w:r>
            <w:r>
              <w:rPr>
                <w:rFonts w:ascii="Times New Roman" w:hAnsi="Times New Roman"/>
              </w:rPr>
              <w:lastRenderedPageBreak/>
              <w:t>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образовательная </w:t>
            </w:r>
            <w:proofErr w:type="gramStart"/>
            <w:r>
              <w:rPr>
                <w:rFonts w:ascii="Times New Roman" w:hAnsi="Times New Roman"/>
              </w:rPr>
              <w:t>организация  не</w:t>
            </w:r>
            <w:proofErr w:type="gramEnd"/>
            <w:r>
              <w:rPr>
                <w:rFonts w:ascii="Times New Roman" w:hAnsi="Times New Roman"/>
              </w:rPr>
              <w:t xml:space="preserve">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выпускников 11 класса, не получивших аттестаты о среднем общем образовании, в общей численности выпускников 11 класса </w:t>
            </w:r>
            <w:r>
              <w:rPr>
                <w:rFonts w:ascii="Times New Roman" w:hAnsi="Times New Roman"/>
              </w:rPr>
              <w:lastRenderedPageBreak/>
              <w:t>(за предыдущий учебный год)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Обучающимся обеспечено не менее 5‒9 часов еженедельных занятий внеурочной деятельностью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выявления способностей, склонностей образовательных интересов </w:t>
            </w:r>
            <w:proofErr w:type="gramStart"/>
            <w:r>
              <w:rPr>
                <w:rFonts w:ascii="Times New Roman" w:hAnsi="Times New Roman"/>
              </w:rPr>
              <w:t>и  потребностей</w:t>
            </w:r>
            <w:proofErr w:type="gramEnd"/>
            <w:r>
              <w:rPr>
                <w:rFonts w:ascii="Times New Roman" w:hAnsi="Times New Roman"/>
              </w:rPr>
              <w:t xml:space="preserve"> обучающихся.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выявления запросов и ожиданий родителей (законных </w:t>
            </w:r>
            <w:proofErr w:type="spellStart"/>
            <w:r>
              <w:rPr>
                <w:rFonts w:ascii="Times New Roman" w:hAnsi="Times New Roman"/>
              </w:rPr>
              <w:t>предстваителей</w:t>
            </w:r>
            <w:proofErr w:type="spellEnd"/>
            <w:r>
              <w:rPr>
                <w:rFonts w:ascii="Times New Roman" w:hAnsi="Times New Roman"/>
              </w:rPr>
              <w:t xml:space="preserve"> обучающихся.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рабочих групп педагогических работников </w:t>
            </w:r>
            <w:proofErr w:type="gramStart"/>
            <w:r>
              <w:rPr>
                <w:rFonts w:ascii="Times New Roman" w:hAnsi="Times New Roman"/>
              </w:rPr>
              <w:t>для  разработки</w:t>
            </w:r>
            <w:proofErr w:type="gramEnd"/>
            <w:r>
              <w:rPr>
                <w:rFonts w:ascii="Times New Roman" w:hAnsi="Times New Roman"/>
              </w:rPr>
              <w:t xml:space="preserve"> программ курсов внеурочной деятельности/внесения корректировок в программы  курсов внеурочной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 разработке программ курсов внеурочной </w:t>
            </w:r>
            <w:proofErr w:type="gramStart"/>
            <w:r>
              <w:rPr>
                <w:rFonts w:ascii="Times New Roman" w:hAnsi="Times New Roman"/>
              </w:rPr>
              <w:t>деятельности  формирования</w:t>
            </w:r>
            <w:proofErr w:type="gramEnd"/>
            <w:r>
              <w:rPr>
                <w:rFonts w:ascii="Times New Roman" w:hAnsi="Times New Roman"/>
              </w:rPr>
              <w:t xml:space="preserve"> и развития конкретных планируемых 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качества образовательной деятельности на </w:t>
            </w:r>
            <w:proofErr w:type="gramStart"/>
            <w:r>
              <w:rPr>
                <w:rFonts w:ascii="Times New Roman" w:hAnsi="Times New Roman"/>
              </w:rPr>
              <w:t>занятиях  курсов</w:t>
            </w:r>
            <w:proofErr w:type="gramEnd"/>
            <w:r>
              <w:rPr>
                <w:rFonts w:ascii="Times New Roman" w:hAnsi="Times New Roman"/>
              </w:rPr>
              <w:t xml:space="preserve"> внеурочной деятельности.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мониторинга  качества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деятельности на занятиях  курсов внеурочной деятельности.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мониторинга результатов образовательной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о важном».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по составлению и реализации программ внеурочной деятельности.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программ курсов внеурочной деятельности.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составления и реализации программ курсов внеурочной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на курсах повышения квалификации по организации учебно-исследовательской и проектной деятельности в рамках внеурочной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ресурсных возможностей (кадры, помещения) для реализации программ курсов внеурочной деятельности.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кадров к реализация рабочих программ курсов внеурочной деятельности общеобразовательной организации; -взаимодействие с организациями, предприятиями для использования ресурсов профессионально-производственной среды, помещений для реализация рабочих программ курсов внеурочной деятельности; - использование сетевых форм реализации образовательной деятельности.    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в муниципальном этапе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Обеспечение удовлетворения образовательных интересов и </w:t>
            </w:r>
            <w:r>
              <w:rPr>
                <w:rFonts w:ascii="Times New Roman" w:hAnsi="Times New Roman"/>
              </w:rPr>
              <w:lastRenderedPageBreak/>
              <w:t>потребностей обучающихся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Недостаток организации вовлечения обучающихся в олимпиадное </w:t>
            </w:r>
            <w:r>
              <w:rPr>
                <w:rFonts w:ascii="Times New Roman" w:hAnsi="Times New Roman"/>
              </w:rPr>
              <w:lastRenderedPageBreak/>
              <w:t>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</w:t>
            </w:r>
            <w:r>
              <w:rPr>
                <w:rFonts w:ascii="Times New Roman" w:hAnsi="Times New Roman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/>
              </w:rPr>
              <w:t>интеллектуальной  одаренности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и интереса обучающихся к участию в олимпиадном движении.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интереса обучающихся к участию в школьном туре ВСОШ.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Анализ результатов школьного этапа ВСОШ, прогнозирование </w:t>
            </w:r>
            <w:proofErr w:type="gramStart"/>
            <w:r>
              <w:rPr>
                <w:rFonts w:ascii="Times New Roman" w:hAnsi="Times New Roman"/>
              </w:rPr>
              <w:t>результатов 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/регионального/ заключительного этапа.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</w:t>
            </w:r>
            <w:r>
              <w:rPr>
                <w:rFonts w:ascii="Times New Roman" w:hAnsi="Times New Roman"/>
              </w:rPr>
              <w:lastRenderedPageBreak/>
              <w:t xml:space="preserve">стимулирования </w:t>
            </w:r>
            <w:proofErr w:type="gramStart"/>
            <w:r>
              <w:rPr>
                <w:rFonts w:ascii="Times New Roman" w:hAnsi="Times New Roman"/>
              </w:rPr>
              <w:t>обучающихся,  в</w:t>
            </w:r>
            <w:proofErr w:type="gramEnd"/>
            <w:r>
              <w:rPr>
                <w:rFonts w:ascii="Times New Roman" w:hAnsi="Times New Roman"/>
              </w:rPr>
              <w:t xml:space="preserve"> участвующих в олимпиадном движении.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анализа результатов школьного этапа ВСОШ, прогнозирование </w:t>
            </w:r>
            <w:proofErr w:type="gramStart"/>
            <w:r>
              <w:rPr>
                <w:rFonts w:ascii="Times New Roman" w:hAnsi="Times New Roman"/>
              </w:rPr>
              <w:t>результатов 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/регионального/ заключительного этапа.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 индивидуальной</w:t>
            </w:r>
            <w:proofErr w:type="gramEnd"/>
            <w:r>
              <w:rPr>
                <w:rFonts w:ascii="Times New Roman" w:hAnsi="Times New Roman"/>
              </w:rPr>
              <w:t xml:space="preserve"> подготовки обучающихся в муниципальном/ региональном/заключительном  этапе ВСОШ.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 развития</w:t>
            </w:r>
            <w:proofErr w:type="gramEnd"/>
            <w:r>
              <w:rPr>
                <w:rFonts w:ascii="Times New Roman" w:hAnsi="Times New Roman"/>
              </w:rPr>
              <w:t xml:space="preserve">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победителей и (или) призеров муниципального этапа </w:t>
            </w:r>
            <w:r>
              <w:rPr>
                <w:rFonts w:ascii="Times New Roman" w:hAnsi="Times New Roman"/>
              </w:rPr>
              <w:lastRenderedPageBreak/>
              <w:t>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Обеспечение удовлетворения образовательных интересов и </w:t>
            </w:r>
            <w:r>
              <w:rPr>
                <w:rFonts w:ascii="Times New Roman" w:hAnsi="Times New Roman"/>
              </w:rPr>
              <w:lastRenderedPageBreak/>
              <w:t>потребностей обучающихся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Недостаток организации вовлечения обучающихся в олимпиадное </w:t>
            </w:r>
            <w:r>
              <w:rPr>
                <w:rFonts w:ascii="Times New Roman" w:hAnsi="Times New Roman"/>
              </w:rPr>
              <w:lastRenderedPageBreak/>
              <w:t>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</w:t>
            </w:r>
            <w:r>
              <w:rPr>
                <w:rFonts w:ascii="Times New Roman" w:hAnsi="Times New Roman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/>
              </w:rPr>
              <w:t>интеллектуальной  одаренности</w:t>
            </w:r>
            <w:proofErr w:type="gramEnd"/>
            <w:r>
              <w:rPr>
                <w:rFonts w:ascii="Times New Roman" w:hAnsi="Times New Roman"/>
              </w:rPr>
              <w:t xml:space="preserve">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и интереса обучающихся к участию в олимпиадном движении.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интереса обучающихся к участию в школьном туре ВСОШ.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Анализ результатов школьного этапа ВСОШ, прогнозирование </w:t>
            </w:r>
            <w:proofErr w:type="gramStart"/>
            <w:r>
              <w:rPr>
                <w:rFonts w:ascii="Times New Roman" w:hAnsi="Times New Roman"/>
              </w:rPr>
              <w:t>результатов 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/регионального/ заключительного этапа.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морального и материального </w:t>
            </w:r>
            <w:r>
              <w:rPr>
                <w:rFonts w:ascii="Times New Roman" w:hAnsi="Times New Roman"/>
              </w:rPr>
              <w:lastRenderedPageBreak/>
              <w:t xml:space="preserve">стимулирования </w:t>
            </w:r>
            <w:proofErr w:type="gramStart"/>
            <w:r>
              <w:rPr>
                <w:rFonts w:ascii="Times New Roman" w:hAnsi="Times New Roman"/>
              </w:rPr>
              <w:t>обучающихся,  в</w:t>
            </w:r>
            <w:proofErr w:type="gramEnd"/>
            <w:r>
              <w:rPr>
                <w:rFonts w:ascii="Times New Roman" w:hAnsi="Times New Roman"/>
              </w:rPr>
              <w:t xml:space="preserve"> участвующих в олимпиадном движении.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анализа результатов школьного этапа ВСОШ, прогнозирование </w:t>
            </w:r>
            <w:proofErr w:type="gramStart"/>
            <w:r>
              <w:rPr>
                <w:rFonts w:ascii="Times New Roman" w:hAnsi="Times New Roman"/>
              </w:rPr>
              <w:t>результатов 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/регионального/ заключительного этапа.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 индивидуальной</w:t>
            </w:r>
            <w:proofErr w:type="gramEnd"/>
            <w:r>
              <w:rPr>
                <w:rFonts w:ascii="Times New Roman" w:hAnsi="Times New Roman"/>
              </w:rPr>
              <w:t xml:space="preserve"> подготовки обучающихся в муниципальном/ региональном/заключительном  этапе ВСОШ.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 развития</w:t>
            </w:r>
            <w:proofErr w:type="gramEnd"/>
            <w:r>
              <w:rPr>
                <w:rFonts w:ascii="Times New Roman" w:hAnsi="Times New Roman"/>
              </w:rPr>
              <w:t xml:space="preserve">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Сетевая форма реализации общеобразовательных программ (наличие договора(-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о сетевой </w:t>
            </w:r>
            <w:r>
              <w:rPr>
                <w:rFonts w:ascii="Times New Roman" w:hAnsi="Times New Roman"/>
              </w:rPr>
              <w:lastRenderedPageBreak/>
              <w:t xml:space="preserve">форме реализации общеобразовательных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программ;наличие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Обеспечение удовлетворения образовательных интересов и </w:t>
            </w:r>
            <w:r>
              <w:rPr>
                <w:rFonts w:ascii="Times New Roman" w:hAnsi="Times New Roman"/>
              </w:rPr>
              <w:lastRenderedPageBreak/>
              <w:t>потребностей обучающихся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программы (плана) мероприятий по обеспечению </w:t>
            </w:r>
            <w:proofErr w:type="gramStart"/>
            <w:r>
              <w:rPr>
                <w:rFonts w:ascii="Times New Roman" w:hAnsi="Times New Roman"/>
              </w:rPr>
              <w:t>доступности и качества образования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в течение 2 и более лет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Разработаны отдельные ЛА, или есть указание в общих ЛА на особенности организации образования обучающихся с ОВЗ, с инвалидностью по всем вопросам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Обеспечено полностью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возможностями здоровья (ОВЗ), </w:t>
            </w:r>
            <w:r>
              <w:rPr>
                <w:rFonts w:ascii="Times New Roman" w:hAnsi="Times New Roman"/>
              </w:rPr>
              <w:lastRenderedPageBreak/>
              <w:t>с инвалидностью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Разработаны адаптированные основные общеобразовательные программы и адаптированные дополнительные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</w:t>
            </w:r>
            <w:r>
              <w:rPr>
                <w:rFonts w:ascii="Times New Roman" w:hAnsi="Times New Roman"/>
              </w:rPr>
              <w:lastRenderedPageBreak/>
              <w:t>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Обеспечено учебниками и учебными пособиями в полном объеме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</w:t>
            </w:r>
            <w:r>
              <w:rPr>
                <w:rFonts w:ascii="Times New Roman" w:hAnsi="Times New Roman"/>
              </w:rPr>
              <w:lastRenderedPageBreak/>
              <w:t>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своевременной подачи заявок на обеспечение учебниками и учебно-</w:t>
            </w:r>
            <w:r>
              <w:rPr>
                <w:rFonts w:ascii="Times New Roman" w:hAnsi="Times New Roman"/>
              </w:rPr>
              <w:lastRenderedPageBreak/>
              <w:t xml:space="preserve">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соответствии с рекомендованными психолого-медико-педагогической комиссией вариантами адаптированных образовательных программ).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приобретения учебников для инклюзивного образования.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специальных технических средств обучения (далее ‒ТСО) </w:t>
            </w:r>
            <w:r>
              <w:rPr>
                <w:rFonts w:ascii="Times New Roman" w:hAnsi="Times New Roman"/>
              </w:rPr>
              <w:lastRenderedPageBreak/>
              <w:t>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Оснащены ТСО отдельные классы для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обучающихся  с</w:t>
            </w:r>
            <w:proofErr w:type="gramEnd"/>
            <w:r>
              <w:rPr>
                <w:rFonts w:ascii="Times New Roman" w:hAnsi="Times New Roman"/>
              </w:rPr>
              <w:t xml:space="preserve"> ОВЗ, с инвалидностью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Обеспечение условий для организации </w:t>
            </w:r>
            <w:r>
              <w:rPr>
                <w:rFonts w:ascii="Times New Roman" w:hAnsi="Times New Roman"/>
              </w:rPr>
              <w:lastRenderedPageBreak/>
              <w:t>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Невыполнение управленческой командой </w:t>
            </w:r>
            <w:r>
              <w:rPr>
                <w:rFonts w:ascii="Times New Roman" w:hAnsi="Times New Roman"/>
              </w:rPr>
              <w:lastRenderedPageBreak/>
              <w:t>общеобразовательной организации административной функции контроля за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анализа оснащенности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своевременной подачи заявок на оснащение ТСО, автоматизированных рабочих мест и классов для обучающихся с ОВЗ, с инвалидностью.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приобретения ТСО рабочих мест для обучающихся с ОВЗ, с инвалидностью. 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Применение электронных образовательных ресурсов и дистанционных образовательных технологий в образовании обучающихся с ОВЗ, с инвалидностью (при </w:t>
            </w:r>
            <w:r>
              <w:rPr>
                <w:rFonts w:ascii="Times New Roman" w:hAnsi="Times New Roman"/>
              </w:rPr>
              <w:lastRenderedPageBreak/>
              <w:t>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Предусмотрено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Не менее 80% педагогических работников прошли </w:t>
            </w:r>
            <w:proofErr w:type="gramStart"/>
            <w:r>
              <w:rPr>
                <w:rFonts w:ascii="Times New Roman" w:hAnsi="Times New Roman"/>
              </w:rPr>
              <w:t>обучение  (</w:t>
            </w:r>
            <w:proofErr w:type="gramEnd"/>
            <w:r>
              <w:rPr>
                <w:rFonts w:ascii="Times New Roman" w:hAnsi="Times New Roman"/>
              </w:rPr>
              <w:t xml:space="preserve">за три последних года)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Слабый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административного контроля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</w:t>
            </w:r>
            <w:proofErr w:type="gramStart"/>
            <w:r>
              <w:rPr>
                <w:rFonts w:ascii="Times New Roman" w:hAnsi="Times New Roman"/>
              </w:rPr>
              <w:t>воспитания  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Недостаток профессиональных компетенций педагогических работников в части </w:t>
            </w:r>
            <w:proofErr w:type="gramStart"/>
            <w:r>
              <w:rPr>
                <w:rFonts w:ascii="Times New Roman" w:hAnsi="Times New Roman"/>
              </w:rPr>
              <w:t>обучения и воспитания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материального и нематериального стимулирования педагогических работников для профессионального развития и совершенствования профессиональных компетенций педагогических работников в части обучения и </w:t>
            </w:r>
            <w:proofErr w:type="gramStart"/>
            <w:r>
              <w:rPr>
                <w:rFonts w:ascii="Times New Roman" w:hAnsi="Times New Roman"/>
              </w:rPr>
              <w:t>воспитания  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систематического повышения квалификации педагогов по вопросам профессионального развития и совершенствования профессиональных </w:t>
            </w:r>
            <w:r>
              <w:rPr>
                <w:rFonts w:ascii="Times New Roman" w:hAnsi="Times New Roman"/>
              </w:rPr>
              <w:lastRenderedPageBreak/>
              <w:t xml:space="preserve">компетенций педагогических работников в части обучения и </w:t>
            </w:r>
            <w:proofErr w:type="gramStart"/>
            <w:r>
              <w:rPr>
                <w:rFonts w:ascii="Times New Roman" w:hAnsi="Times New Roman"/>
              </w:rPr>
              <w:t>воспитания  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Модернизация методической службы с целью формирования пространства развития профессионально-личностных компетенций (предметные, методические, информационные, цифровые, психолого-педагогические, коммуникативные и др.) педагогических работников в части обучения и воспитания обучающихся с ОВЗ, с инвалидностью для решения задач: - создание условий для организация неформального образования (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 xml:space="preserve">, семинары, круглые столы, конференции, проблемные, творческие, научно-исследовательские группы, коллективы и т. д.);    актуализации значимости </w:t>
            </w:r>
            <w:proofErr w:type="spellStart"/>
            <w:r>
              <w:rPr>
                <w:rFonts w:ascii="Times New Roman" w:hAnsi="Times New Roman"/>
              </w:rPr>
              <w:t>информального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образования, самообразования и т.д.); -профилактика профессионального выгорания, готовности каждого педагогического работника к продуктивному решению новых педагогических задач; - методическое </w:t>
            </w:r>
            <w:r>
              <w:rPr>
                <w:rFonts w:ascii="Times New Roman" w:hAnsi="Times New Roman"/>
              </w:rPr>
              <w:lastRenderedPageBreak/>
              <w:t>сопровождение педагогических работников с выявленными профессиональными дефицитами, - адаптация молодых специалистов к педагогической деятельности в условиях реализации программ инклюзивного образования;  - внедрение системы (целевой модели) наставничества, имеющей точечный, индивидуализированный и персонализированный характер, ориентированной на конкретного педагога для решения/преодоления его личностных, профессиональных и социальных проблем; - развитие форм «горизонтального обучения», профессионального взаимодействия (профессиональные сообщества педагогов, сетевые объединения по разным направлениям деятельности, территориальные предметные/</w:t>
            </w:r>
            <w:proofErr w:type="spellStart"/>
            <w:r>
              <w:rPr>
                <w:rFonts w:ascii="Times New Roman" w:hAnsi="Times New Roman"/>
              </w:rPr>
              <w:t>межпредметные</w:t>
            </w:r>
            <w:proofErr w:type="spellEnd"/>
            <w:r>
              <w:rPr>
                <w:rFonts w:ascii="Times New Roman" w:hAnsi="Times New Roman"/>
              </w:rPr>
              <w:t xml:space="preserve"> объединения, сетевые пары, межшкольные творческие группы, межшкольные педагогические советы и др.); - взаимодействие с </w:t>
            </w:r>
            <w:r>
              <w:rPr>
                <w:rFonts w:ascii="Times New Roman" w:hAnsi="Times New Roman"/>
              </w:rPr>
              <w:lastRenderedPageBreak/>
              <w:t xml:space="preserve">«флагманами образования», </w:t>
            </w:r>
            <w:proofErr w:type="spellStart"/>
            <w:r>
              <w:rPr>
                <w:rFonts w:ascii="Times New Roman" w:hAnsi="Times New Roman"/>
              </w:rPr>
              <w:t>стажировочными</w:t>
            </w:r>
            <w:proofErr w:type="spellEnd"/>
            <w:r>
              <w:rPr>
                <w:rFonts w:ascii="Times New Roman" w:hAnsi="Times New Roman"/>
              </w:rPr>
              <w:t>, инновационными площадками, образовательными организациями, имеющими опыт достижения позитивных результатов в обучении и воспитании обучающихся с ОВЗ, с инвалидностью.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банка методов, приемов, технологий, обеспечивающих успешность обучающихся с ОВЗ, с </w:t>
            </w:r>
            <w:proofErr w:type="gramStart"/>
            <w:r>
              <w:rPr>
                <w:rFonts w:ascii="Times New Roman" w:hAnsi="Times New Roman"/>
              </w:rPr>
              <w:t xml:space="preserve">инвалидностью.  </w:t>
            </w:r>
            <w:proofErr w:type="gramEnd"/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>
              <w:rPr>
                <w:rFonts w:ascii="Times New Roman" w:hAnsi="Times New Roman"/>
              </w:rPr>
              <w:t>по трансляция</w:t>
            </w:r>
            <w:proofErr w:type="gramEnd"/>
            <w:r>
              <w:rPr>
                <w:rFonts w:ascii="Times New Roman" w:hAnsi="Times New Roman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обеспечивающих успешность обучающихся с ОВЗ, с инвалидностью;   - создание системы </w:t>
            </w:r>
            <w:proofErr w:type="spellStart"/>
            <w:r>
              <w:rPr>
                <w:rFonts w:ascii="Times New Roman" w:hAnsi="Times New Roman"/>
              </w:rPr>
              <w:t>тренинговых</w:t>
            </w:r>
            <w:proofErr w:type="spellEnd"/>
            <w:r>
              <w:rPr>
                <w:rFonts w:ascii="Times New Roman" w:hAnsi="Times New Roman"/>
              </w:rPr>
              <w:t xml:space="preserve">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>
              <w:rPr>
                <w:rFonts w:ascii="Times New Roman" w:hAnsi="Times New Roman"/>
              </w:rPr>
              <w:t>внутришкольных</w:t>
            </w:r>
            <w:proofErr w:type="spellEnd"/>
            <w:r>
              <w:rPr>
                <w:rFonts w:ascii="Times New Roman" w:hAnsi="Times New Roman"/>
              </w:rPr>
              <w:t xml:space="preserve"> обучающих мероприятиях по обсуждению вопросов обучения и воспитания  обучающихся с ОВЗ, с </w:t>
            </w:r>
            <w:r>
              <w:rPr>
                <w:rFonts w:ascii="Times New Roman" w:hAnsi="Times New Roman"/>
              </w:rPr>
              <w:lastRenderedPageBreak/>
              <w:t>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100% обучающихся начальных классов обеспечены горячим питанием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 xml:space="preserve">; ЗОЖ), профилактика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употребления алкоголя и наркотических средств. (критический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общешкольной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и ее полноценная реализация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От 5 до 9 видов спорта в ШСК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</w:t>
            </w:r>
            <w:r>
              <w:rPr>
                <w:rFonts w:ascii="Times New Roman" w:hAnsi="Times New Roman"/>
              </w:rPr>
              <w:lastRenderedPageBreak/>
              <w:t>базу, образовательные ресурсы).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привлечения специалистов из числа родителей, студентов вузов (4-5 курс).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прохождения педагогами курсовой подготовки, профессиональной переподготовки; направление выпускников на целевое обучение.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proofErr w:type="spellStart"/>
            <w:r>
              <w:rPr>
                <w:rFonts w:ascii="Times New Roman" w:hAnsi="Times New Roman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спортивного зала, соответствующего требованиям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, отсутствие </w:t>
            </w:r>
            <w:r>
              <w:rPr>
                <w:rFonts w:ascii="Times New Roman" w:hAnsi="Times New Roman"/>
              </w:rPr>
              <w:lastRenderedPageBreak/>
              <w:t>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материально-технической базы для организации спортивной инфраструктуры в </w:t>
            </w:r>
            <w:r>
              <w:rPr>
                <w:rFonts w:ascii="Times New Roman" w:hAnsi="Times New Roman"/>
              </w:rPr>
              <w:lastRenderedPageBreak/>
              <w:t xml:space="preserve">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Недостаточная работа по формированию мотивации у обучающихся и их родителей к посещению школьных спортивных клубов.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родителями (законными </w:t>
            </w:r>
            <w:r>
              <w:rPr>
                <w:rFonts w:ascii="Times New Roman" w:hAnsi="Times New Roman"/>
              </w:rPr>
              <w:lastRenderedPageBreak/>
              <w:t>представителями) и 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30% и более обучающихся постоянно посещают занятия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спортивных мероприятиях на муниципальном уровне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Недостаточная работа по привлечению обучающихся к участию в массовых физкультурно-спортивных мероприятиях.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участия обучающихся в массовых физкультурно-спортивных мероприятиях.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 к участию в массовых физкультурно-спортивных мероприятиях.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сообщества обучающихся и педагогических работников.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системы мотивирования/стимулирования обучающихся к участию в массовых физкультурно-спортивных мероприятиях.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 высокомотивированных обучающихся, желающих участвовать в массовых физкультурно-спортивных мероприятиях.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обучающимися, участвующими в массовых физкультурно-спортивных мероприятиях.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proofErr w:type="spellStart"/>
            <w:r>
              <w:rPr>
                <w:rFonts w:ascii="Times New Roman" w:hAnsi="Times New Roman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спонсоров, родительской общественности, </w:t>
            </w:r>
            <w:r>
              <w:rPr>
                <w:rFonts w:ascii="Times New Roman" w:hAnsi="Times New Roman"/>
              </w:rPr>
              <w:lastRenderedPageBreak/>
              <w:t>рациональное использование средств в рамках ПФХД, развитие платных образовательных услуг.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материально-</w:t>
            </w:r>
            <w:r>
              <w:rPr>
                <w:rFonts w:ascii="Times New Roman" w:hAnsi="Times New Roman"/>
              </w:rPr>
              <w:lastRenderedPageBreak/>
              <w:t>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Определение сетевых партнеров (предприятия, </w:t>
            </w:r>
            <w:r>
              <w:rPr>
                <w:rFonts w:ascii="Times New Roman" w:hAnsi="Times New Roman"/>
              </w:rPr>
              <w:lastRenderedPageBreak/>
              <w:t>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30% и более обучающихся,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Доля обучающихся, охваченных дополнительным образованием в общей численности </w:t>
            </w:r>
            <w:proofErr w:type="gramStart"/>
            <w:r>
              <w:rPr>
                <w:rFonts w:ascii="Times New Roman" w:hAnsi="Times New Roman"/>
              </w:rPr>
              <w:t>обучающихся(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77% и более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Программы разработаны и реализуются по 6 направленностям 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1 технологический кружок 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Отсутствуют педагогические кадры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Направление запроса в ЦНППМ на формирование ИОМ для педагога.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к реализации </w:t>
            </w:r>
            <w:proofErr w:type="gramStart"/>
            <w:r>
              <w:rPr>
                <w:rFonts w:ascii="Times New Roman" w:hAnsi="Times New Roman"/>
              </w:rPr>
              <w:t>дополнительных общеобразовательных программ</w:t>
            </w:r>
            <w:proofErr w:type="gramEnd"/>
            <w:r>
              <w:rPr>
                <w:rFonts w:ascii="Times New Roman" w:hAnsi="Times New Roman"/>
              </w:rPr>
              <w:t xml:space="preserve"> обучающихся по образовательным программам высшего образования по специальностям и направлениям подготовки, соответствующим направлениям </w:t>
            </w:r>
            <w:r>
              <w:rPr>
                <w:rFonts w:ascii="Times New Roman" w:hAnsi="Times New Roman"/>
              </w:rPr>
              <w:lastRenderedPageBreak/>
              <w:t xml:space="preserve">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естественно-научной направленностей.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</w:t>
            </w:r>
            <w:r>
              <w:rPr>
                <w:rFonts w:ascii="Times New Roman" w:hAnsi="Times New Roman"/>
              </w:rPr>
              <w:lastRenderedPageBreak/>
              <w:t>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Отсутствует материально-техническое оснащение, помещения, необходимые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Обеспечить деятельность по </w:t>
            </w:r>
            <w:proofErr w:type="spellStart"/>
            <w:r>
              <w:rPr>
                <w:rFonts w:ascii="Times New Roman" w:hAnsi="Times New Roman"/>
              </w:rPr>
              <w:t>привленчению</w:t>
            </w:r>
            <w:proofErr w:type="spellEnd"/>
            <w:r>
              <w:rPr>
                <w:rFonts w:ascii="Times New Roman" w:hAnsi="Times New Roman"/>
              </w:rPr>
              <w:t xml:space="preserve"> внебюджетного финансирования для восполнения ресурсов.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естественно-научной направленностей.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</w:t>
            </w:r>
            <w:r>
              <w:rPr>
                <w:rFonts w:ascii="Times New Roman" w:hAnsi="Times New Roman"/>
              </w:rPr>
              <w:lastRenderedPageBreak/>
              <w:t>пространства, использование/приобретение высокотехнологичного оборудования для организации работы кружков технологической и естественно-научной направленности.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профессиональных дефицитов у заместителя директора по воспитательной работе в выполнении </w:t>
            </w:r>
            <w:r>
              <w:rPr>
                <w:rFonts w:ascii="Times New Roman" w:hAnsi="Times New Roman"/>
              </w:rPr>
              <w:lastRenderedPageBreak/>
              <w:t>трудовой функции по администрированию деятельности 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заместителя директора по воспитательной работе по вопросам организации дополнительного </w:t>
            </w:r>
            <w:r>
              <w:rPr>
                <w:rFonts w:ascii="Times New Roman" w:hAnsi="Times New Roman"/>
              </w:rPr>
              <w:lastRenderedPageBreak/>
              <w:t>образования в общеобразовательной организации, сетевого взаимодействия.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Недостаточная работа по формированию интереса и мотивации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</w:t>
            </w:r>
            <w:proofErr w:type="gramStart"/>
            <w:r>
              <w:rPr>
                <w:rFonts w:ascii="Times New Roman" w:hAnsi="Times New Roman"/>
              </w:rPr>
              <w:t>образовательных потребностей</w:t>
            </w:r>
            <w:proofErr w:type="gramEnd"/>
            <w:r>
              <w:rPr>
                <w:rFonts w:ascii="Times New Roman" w:hAnsi="Times New Roman"/>
              </w:rPr>
              <w:t xml:space="preserve"> обучающихся в обучении по дополнительным общеобразовательным программ технической и естественно-научной направленностей.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Выявление, поддержка и развитие интеллектуальных способностей и </w:t>
            </w:r>
            <w:proofErr w:type="gramStart"/>
            <w:r>
              <w:rPr>
                <w:rFonts w:ascii="Times New Roman" w:hAnsi="Times New Roman"/>
              </w:rPr>
              <w:t>талантов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научно-техническому творчеству, </w:t>
            </w:r>
            <w:r>
              <w:rPr>
                <w:rFonts w:ascii="Times New Roman" w:hAnsi="Times New Roman"/>
              </w:rPr>
              <w:lastRenderedPageBreak/>
              <w:t>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определен формат организации кружка технической направленности на базе образовательной организации для детей в возрасте от 10 до 18 лет по направлениям </w:t>
            </w:r>
            <w:r>
              <w:rPr>
                <w:rFonts w:ascii="Times New Roman" w:hAnsi="Times New Roman"/>
              </w:rPr>
              <w:lastRenderedPageBreak/>
              <w:t>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Утверждение формата организации кружка технической направленности на базе общеобразовательной организации для детей в возрасте от 10 до 18 лет по направлениям НТИ (</w:t>
            </w:r>
            <w:proofErr w:type="spellStart"/>
            <w:r>
              <w:rPr>
                <w:rFonts w:ascii="Times New Roman" w:hAnsi="Times New Roman"/>
              </w:rPr>
              <w:t>аэронет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автонет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маринет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нейронет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хелснет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фуднет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энерджинет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техиет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сэйфнет</w:t>
            </w:r>
            <w:proofErr w:type="spellEnd"/>
            <w:r>
              <w:rPr>
                <w:rFonts w:ascii="Times New Roman" w:hAnsi="Times New Roman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победителей и (или) призеров конкурсов, фестивалей, олимпиад, конференций на всероссийском уровне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мобильные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>
              <w:rPr>
                <w:rFonts w:ascii="Times New Roman" w:hAnsi="Times New Roman"/>
              </w:rPr>
              <w:lastRenderedPageBreak/>
              <w:t>экостанции</w:t>
            </w:r>
            <w:proofErr w:type="spellEnd"/>
            <w:r>
              <w:rPr>
                <w:rFonts w:ascii="Times New Roman" w:hAnsi="Times New Roman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Сетевая форма реализации дополнительных общеобразовательных программ с 2 и более организациями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</w:t>
            </w:r>
            <w:proofErr w:type="gramStart"/>
            <w:r>
              <w:rPr>
                <w:rFonts w:ascii="Times New Roman" w:hAnsi="Times New Roman"/>
              </w:rPr>
              <w:t>др.)(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3‒4 объединения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России.  </w:t>
            </w:r>
            <w:proofErr w:type="gramEnd"/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Штабом воспитательной работы диверсификации палитры школьных творческих объединений.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непозволяющий</w:t>
            </w:r>
            <w:proofErr w:type="spellEnd"/>
            <w:r>
              <w:rPr>
                <w:rFonts w:ascii="Times New Roman" w:hAnsi="Times New Roman"/>
              </w:rPr>
              <w:t xml:space="preserve"> реализовать палитру творческих объединений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Направление запроса в ЦНППМ на формирование ИОМ для педагогов.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</w:t>
            </w:r>
            <w:r>
              <w:rPr>
                <w:rFonts w:ascii="Times New Roman" w:hAnsi="Times New Roman"/>
              </w:rPr>
              <w:lastRenderedPageBreak/>
              <w:t>развития в 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др.); создания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школы, материально-технического обновления образовательной среды посредством рационального использования школьных пространств–зданий, </w:t>
            </w:r>
            <w:r>
              <w:rPr>
                <w:rFonts w:ascii="Times New Roman" w:hAnsi="Times New Roman"/>
              </w:rPr>
              <w:lastRenderedPageBreak/>
              <w:t>помещений (классы, залы, 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деятельности школьных творческих объединений в сетевой форме.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обучающихся к участию в </w:t>
            </w:r>
            <w:proofErr w:type="gramStart"/>
            <w:r>
              <w:rPr>
                <w:rFonts w:ascii="Times New Roman" w:hAnsi="Times New Roman"/>
              </w:rPr>
              <w:t>творческих  объединениях</w:t>
            </w:r>
            <w:proofErr w:type="gramEnd"/>
            <w:r>
              <w:rPr>
                <w:rFonts w:ascii="Times New Roman" w:hAnsi="Times New Roman"/>
              </w:rPr>
              <w:t xml:space="preserve">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Доля обучающихся, являющихся членами школьных творческих объединений, от общего </w:t>
            </w:r>
            <w:r>
              <w:rPr>
                <w:rFonts w:ascii="Times New Roman" w:hAnsi="Times New Roman"/>
              </w:rPr>
              <w:lastRenderedPageBreak/>
              <w:t>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30% и более обучающихся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Более 2 в год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Использование государственных символов при обучении и </w:t>
            </w:r>
            <w:proofErr w:type="gramStart"/>
            <w:r>
              <w:rPr>
                <w:rFonts w:ascii="Times New Roman" w:hAnsi="Times New Roman"/>
              </w:rPr>
              <w:t>воспитании(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рабочей программы воспитания, в том числе для обучающихся с </w:t>
            </w:r>
            <w:proofErr w:type="gramStart"/>
            <w:r>
              <w:rPr>
                <w:rFonts w:ascii="Times New Roman" w:hAnsi="Times New Roman"/>
              </w:rPr>
              <w:t>ОВЗ(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календарного плана воспитательной </w:t>
            </w:r>
            <w:proofErr w:type="gramStart"/>
            <w:r>
              <w:rPr>
                <w:rFonts w:ascii="Times New Roman" w:hAnsi="Times New Roman"/>
              </w:rPr>
              <w:t>работы(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Функционирование Совета </w:t>
            </w:r>
            <w:proofErr w:type="gramStart"/>
            <w:r>
              <w:rPr>
                <w:rFonts w:ascii="Times New Roman" w:hAnsi="Times New Roman"/>
              </w:rPr>
              <w:t>родителей(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советника директора по воспитанию и взаимодействию с </w:t>
            </w:r>
            <w:r>
              <w:rPr>
                <w:rFonts w:ascii="Times New Roman" w:hAnsi="Times New Roman"/>
              </w:rPr>
              <w:lastRenderedPageBreak/>
              <w:t>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и внедрения системы совместных мероприятий с родителями </w:t>
            </w:r>
            <w:proofErr w:type="gramStart"/>
            <w:r>
              <w:rPr>
                <w:rFonts w:ascii="Times New Roman" w:hAnsi="Times New Roman"/>
              </w:rPr>
              <w:t>для  достижения</w:t>
            </w:r>
            <w:proofErr w:type="gramEnd"/>
            <w:r>
              <w:rPr>
                <w:rFonts w:ascii="Times New Roman" w:hAnsi="Times New Roman"/>
              </w:rPr>
              <w:t xml:space="preserve"> большей открытости школы.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</w:t>
            </w:r>
            <w:r>
              <w:rPr>
                <w:rFonts w:ascii="Times New Roman" w:hAnsi="Times New Roman"/>
              </w:rPr>
              <w:lastRenderedPageBreak/>
              <w:t xml:space="preserve">образовательную деятельность.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В общеобразовательной организации не предусмотрена деятельность представителей родительского сообщества.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план методической работы, обеспечив изучение содержания федеральной рабочей программы воспитания в части взаимодействия образовательной организации и родителей.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 деятельности</w:t>
            </w:r>
            <w:proofErr w:type="gramEnd"/>
            <w:r>
              <w:rPr>
                <w:rFonts w:ascii="Times New Roman" w:hAnsi="Times New Roman"/>
              </w:rPr>
              <w:t xml:space="preserve"> представителей родительского сообщества в Управляющем совете общеобразовательной организации.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</w:t>
            </w:r>
            <w:r>
              <w:rPr>
                <w:rFonts w:ascii="Times New Roman" w:hAnsi="Times New Roman"/>
              </w:rPr>
              <w:lastRenderedPageBreak/>
              <w:t>рабочей программы воспитания.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Отсутствует работа по регламентированным формам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регламентированным 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тематических родительские </w:t>
            </w:r>
            <w:proofErr w:type="spellStart"/>
            <w:r>
              <w:rPr>
                <w:rFonts w:ascii="Times New Roman" w:hAnsi="Times New Roman"/>
              </w:rPr>
              <w:t>собранияй</w:t>
            </w:r>
            <w:proofErr w:type="spellEnd"/>
            <w:r>
              <w:rPr>
                <w:rFonts w:ascii="Times New Roman" w:hAnsi="Times New Roman"/>
              </w:rPr>
              <w:t xml:space="preserve">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</w:t>
            </w:r>
            <w:r>
              <w:rPr>
                <w:rFonts w:ascii="Times New Roman" w:hAnsi="Times New Roman"/>
              </w:rPr>
              <w:lastRenderedPageBreak/>
              <w:t>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используется воспитательный потенциал взаимодействия с родителями (законными представителями) обучающихся в процессе реализации рабочей программы воспитания.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 родительских</w:t>
            </w:r>
            <w:proofErr w:type="gramEnd"/>
            <w:r>
              <w:rPr>
                <w:rFonts w:ascii="Times New Roman" w:hAnsi="Times New Roman"/>
              </w:rPr>
              <w:t xml:space="preserve"> дней, в которые родители (законные представители) могут посещать уроки и внеурочные занятия.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 родительских</w:t>
            </w:r>
            <w:proofErr w:type="gramEnd"/>
            <w:r>
              <w:rPr>
                <w:rFonts w:ascii="Times New Roman" w:hAnsi="Times New Roman"/>
              </w:rPr>
              <w:t xml:space="preserve"> форумов на интернет-сайте общеобразовательной организации, интернет-сообществ, групп с участием </w:t>
            </w:r>
            <w:r>
              <w:rPr>
                <w:rFonts w:ascii="Times New Roman" w:hAnsi="Times New Roman"/>
              </w:rPr>
              <w:lastRenderedPageBreak/>
              <w:t xml:space="preserve">педагогов, для обсуждения интересующих родителей вопросов.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целевого взаимодействие с законными </w:t>
            </w:r>
            <w:proofErr w:type="gramStart"/>
            <w:r>
              <w:rPr>
                <w:rFonts w:ascii="Times New Roman" w:hAnsi="Times New Roman"/>
              </w:rPr>
              <w:t>представителями  детей</w:t>
            </w:r>
            <w:proofErr w:type="gramEnd"/>
            <w:r>
              <w:rPr>
                <w:rFonts w:ascii="Times New Roman" w:hAnsi="Times New Roman"/>
              </w:rPr>
              <w:t>-сирот, оставшихся без попечения родителей, приёмных детей.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школьной символики (флаг школы, гимн школы, </w:t>
            </w:r>
            <w:r>
              <w:rPr>
                <w:rFonts w:ascii="Times New Roman" w:hAnsi="Times New Roman"/>
              </w:rPr>
              <w:lastRenderedPageBreak/>
              <w:t>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Наличие школьной символики (флаг </w:t>
            </w:r>
            <w:r>
              <w:rPr>
                <w:rFonts w:ascii="Times New Roman" w:hAnsi="Times New Roman"/>
              </w:rPr>
              <w:lastRenderedPageBreak/>
              <w:t>школы, гимн школы, эмблема школы, элементы школьного костюма и т.п.)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обучающихся.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 общеобразовательной организации.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части </w:t>
            </w:r>
            <w:r>
              <w:rPr>
                <w:rFonts w:ascii="Times New Roman" w:hAnsi="Times New Roman"/>
              </w:rPr>
              <w:lastRenderedPageBreak/>
              <w:t>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Направление запроса в ЦНППМ на формирование ИОМ для заместителя руководителя в части организации реализации </w:t>
            </w:r>
            <w:r>
              <w:rPr>
                <w:rFonts w:ascii="Times New Roman" w:hAnsi="Times New Roman"/>
              </w:rPr>
              <w:lastRenderedPageBreak/>
              <w:t>программы краеведения и школьного туризма.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для закупки туристического оборудования средств грантов, спонсорской помощи.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Оптимизизация</w:t>
            </w:r>
            <w:proofErr w:type="spellEnd"/>
            <w:r>
              <w:rPr>
                <w:rFonts w:ascii="Times New Roman" w:hAnsi="Times New Roman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Принятие мер по привлечению и мотивации обучающихся к поисковой и краеведческой деятельности, </w:t>
            </w:r>
            <w:r>
              <w:rPr>
                <w:rFonts w:ascii="Times New Roman" w:hAnsi="Times New Roman"/>
              </w:rPr>
              <w:lastRenderedPageBreak/>
              <w:t>детскому познавательному туризму.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Функционирование Совета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обучающихся(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Ученическое самоуправление, </w:t>
            </w:r>
            <w:r>
              <w:rPr>
                <w:rFonts w:ascii="Times New Roman" w:hAnsi="Times New Roman"/>
              </w:rPr>
              <w:lastRenderedPageBreak/>
              <w:t>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в реализации проекта Орлята России 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в проекте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>, Большая перемена и др.)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Обучающиеся участвуют в волонтерском движении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Реализация утвержденного календарного плана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деятельности в школе (в соответствии с календарным планом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деятельности, разработанным в субъекте </w:t>
            </w:r>
            <w:proofErr w:type="gramStart"/>
            <w:r>
              <w:rPr>
                <w:rFonts w:ascii="Times New Roman" w:hAnsi="Times New Roman"/>
              </w:rPr>
              <w:t>РФ)(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Определение заместителя директора, ответственного за реализацию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и использование дополнительных материалов по профориентации, в том числе мультимедийных, </w:t>
            </w:r>
            <w:r>
              <w:rPr>
                <w:rFonts w:ascii="Times New Roman" w:hAnsi="Times New Roman"/>
              </w:rPr>
              <w:lastRenderedPageBreak/>
              <w:t>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Посещение обучающимися экскурсий на предприятиях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Посещение обучающимися экскурсий в организациях СПО и ВО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Прохождение обучающимися профессионального обучения по программам профессиональной подготовки по </w:t>
            </w:r>
            <w:r>
              <w:rPr>
                <w:rFonts w:ascii="Times New Roman" w:hAnsi="Times New Roman"/>
              </w:rPr>
              <w:lastRenderedPageBreak/>
              <w:t>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</w:t>
            </w:r>
            <w:r>
              <w:rPr>
                <w:rFonts w:ascii="Times New Roman" w:hAnsi="Times New Roman"/>
              </w:rPr>
              <w:lastRenderedPageBreak/>
              <w:t>требования локального акта)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Развитие системы наставничества (положение о наставничестве, дорожная карта о его реализации, </w:t>
            </w:r>
            <w:proofErr w:type="gramStart"/>
            <w:r>
              <w:rPr>
                <w:rFonts w:ascii="Times New Roman" w:hAnsi="Times New Roman"/>
              </w:rPr>
              <w:t>приказы)(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методических объединений / кафедр / методических советов </w:t>
            </w:r>
            <w:proofErr w:type="gramStart"/>
            <w:r>
              <w:rPr>
                <w:rFonts w:ascii="Times New Roman" w:hAnsi="Times New Roman"/>
              </w:rPr>
              <w:t>учителей(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методических объединений / кафедр / методических советов классных </w:t>
            </w:r>
            <w:proofErr w:type="gramStart"/>
            <w:r>
              <w:rPr>
                <w:rFonts w:ascii="Times New Roman" w:hAnsi="Times New Roman"/>
              </w:rPr>
              <w:t>руководителей(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Не менее 80%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10% учителей и более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</w:t>
            </w:r>
            <w:proofErr w:type="gramStart"/>
            <w:r>
              <w:rPr>
                <w:rFonts w:ascii="Times New Roman" w:hAnsi="Times New Roman"/>
              </w:rPr>
              <w:t>года)(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Доля педагогических работников, прошедших обучение по программам повышения квалификации по инструментам ЦОС, </w:t>
            </w:r>
            <w:proofErr w:type="spellStart"/>
            <w:r>
              <w:rPr>
                <w:rFonts w:ascii="Times New Roman" w:hAnsi="Times New Roman"/>
              </w:rPr>
              <w:t>размещеннымв</w:t>
            </w:r>
            <w:proofErr w:type="spellEnd"/>
            <w:r>
              <w:rPr>
                <w:rFonts w:ascii="Times New Roman" w:hAnsi="Times New Roman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Доля педагогических работников и управленческих кадров, прошедших обучение по программам повышения квалификации в сфере </w:t>
            </w:r>
            <w:r>
              <w:rPr>
                <w:rFonts w:ascii="Times New Roman" w:hAnsi="Times New Roman"/>
              </w:rPr>
              <w:lastRenderedPageBreak/>
              <w:t>воспитания (за три последних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Не менее 60% педагогических работников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Низкая доля педагогических работников и управленческих кадров, прошедших обучение по программам повышения </w:t>
            </w:r>
            <w:r>
              <w:rPr>
                <w:rFonts w:ascii="Times New Roman" w:hAnsi="Times New Roman"/>
              </w:rPr>
              <w:lastRenderedPageBreak/>
              <w:t>квалификации в сфере воспитания (за три последних года).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обучения педагогических работников общеобразовательной организации по программам повышения квалификации в сфере воспитания, размещенным в </w:t>
            </w:r>
            <w:r>
              <w:rPr>
                <w:rFonts w:ascii="Times New Roman" w:hAnsi="Times New Roman"/>
              </w:rPr>
              <w:lastRenderedPageBreak/>
              <w:t xml:space="preserve">Федеральном реестре дополнительных профессиональных программ педагогического образования за три последних года.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имеющихся программ дополнительного профессионального образования в сфере воспитания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педагогического образования.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 о значении воспитания.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в сфере воспитания.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анализа / самоанализа профессиональной деятельности педагогических работников в сфере воспитания.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плана мероприятий по выявлению потребности и организации курсовой подготовки педагогов в сфере воспитания.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перспективного плана повышение квалификации педагогических работников в рамках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контроля </w:t>
            </w:r>
            <w:r>
              <w:rPr>
                <w:rFonts w:ascii="Times New Roman" w:hAnsi="Times New Roman"/>
              </w:rPr>
              <w:lastRenderedPageBreak/>
              <w:t xml:space="preserve">за организацией обучения педагогических работников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</w:t>
            </w:r>
            <w:proofErr w:type="gramStart"/>
            <w:r>
              <w:rPr>
                <w:rFonts w:ascii="Times New Roman" w:hAnsi="Times New Roman"/>
              </w:rPr>
              <w:t>маршруты  педагогов</w:t>
            </w:r>
            <w:proofErr w:type="gramEnd"/>
            <w:r>
              <w:rPr>
                <w:rFonts w:ascii="Times New Roman" w:hAnsi="Times New Roman"/>
              </w:rPr>
              <w:t xml:space="preserve"> плана обучения по программам повышения квалификации в сфере воспитания, размещенным в Федеральном реестре.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Выравнивание педагогической нагрузки на педагогов, устранение перегрузки, повышение мотивации к обучению по дополнительным </w:t>
            </w:r>
            <w:proofErr w:type="gramStart"/>
            <w:r>
              <w:rPr>
                <w:rFonts w:ascii="Times New Roman" w:hAnsi="Times New Roman"/>
              </w:rPr>
              <w:t>профессиональным  программам</w:t>
            </w:r>
            <w:proofErr w:type="gramEnd"/>
            <w:r>
              <w:rPr>
                <w:rFonts w:ascii="Times New Roman" w:hAnsi="Times New Roman"/>
              </w:rPr>
              <w:t xml:space="preserve"> в сфере воспитания.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</w:t>
            </w:r>
            <w:r>
              <w:rPr>
                <w:rFonts w:ascii="Times New Roman" w:hAnsi="Times New Roman"/>
              </w:rPr>
              <w:lastRenderedPageBreak/>
              <w:t>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Не менее 50% управленческой команды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обеспечивается повышение квалификации членов управленческой </w:t>
            </w:r>
            <w:proofErr w:type="gramStart"/>
            <w:r>
              <w:rPr>
                <w:rFonts w:ascii="Times New Roman" w:hAnsi="Times New Roman"/>
              </w:rPr>
              <w:t xml:space="preserve">команды.   </w:t>
            </w:r>
            <w:proofErr w:type="gramEnd"/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прохождения диагностики управленческих компетенций в области управления процессами, ресурсами, кадрами, результатами, информацией всеми членами управленческой команды (в случае недоступности  стандартизированных оценочных процедур пройти самодиагностику профессиональных дефицитов на основании рефлексии профессиональной деятельности и/или диагностику профессиональных дефицитов на основании экспертной оценки практической (предметно-методической/управленческой) деятельности с привлечением специалистов других школ).       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имеющихся программ дополнительного профессионального образования региональных институтов развития образования/институтов повышения квалификации, </w:t>
            </w:r>
            <w:r>
              <w:rPr>
                <w:rFonts w:ascii="Times New Roman" w:hAnsi="Times New Roman"/>
              </w:rPr>
              <w:lastRenderedPageBreak/>
              <w:t xml:space="preserve">программ, размещенных в Федеральном реестре.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руководителя образовательной организации, проведение информационно-разъяснительной работы с членами управленческой команды.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перспективного плана повышение квалификации членов управленческой команды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условий для обучения управленческих кадров в регулярном обучении по программам повышения квалификации, размещенным в Федеральном реестре дополнительных профессиональных программ.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Обеспечение условий для обучения учителей по дополнительным профессиональным </w:t>
            </w:r>
            <w:r>
              <w:rPr>
                <w:rFonts w:ascii="Times New Roman" w:hAnsi="Times New Roman"/>
              </w:rPr>
              <w:lastRenderedPageBreak/>
              <w:t>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Более одного учителя из числа учителей-предметников, </w:t>
            </w:r>
            <w:r>
              <w:rPr>
                <w:rFonts w:ascii="Times New Roman" w:hAnsi="Times New Roman"/>
              </w:rPr>
              <w:lastRenderedPageBreak/>
              <w:t xml:space="preserve">преподающих математику, физику, информатику, химию, биологию, прошли обучение по программам,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Ключевое условие «Учитель. </w:t>
            </w:r>
            <w:r>
              <w:rPr>
                <w:rFonts w:ascii="Times New Roman" w:hAnsi="Times New Roman"/>
              </w:rPr>
              <w:lastRenderedPageBreak/>
              <w:t>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Участие на региональном уровне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участия педагогов в конкурсном движении (за три последних года).            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локального акта о системе материального и нематериального стимулирования участников профессиональных </w:t>
            </w:r>
            <w:r>
              <w:rPr>
                <w:rFonts w:ascii="Times New Roman" w:hAnsi="Times New Roman"/>
              </w:rPr>
              <w:lastRenderedPageBreak/>
              <w:t xml:space="preserve">конкурсов, синхронизация его с положением об оплате труда и коллективным договором.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педагога в необходимости участия в конкурсном движении.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стимулирования инициативы и активизации творчества педагогических работников.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для педагогов календаря активностей (очные и дистанционные конкурсы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адресного методического сопровождения в профессиональном развитии педагогических работников и управленческих кадров до 35 лет в первые три года работы.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педагогических работников и управленческих кадров (в том числе – в формате внутрикорпоративного обучения, тренингов по </w:t>
            </w:r>
            <w:proofErr w:type="spellStart"/>
            <w:r>
              <w:rPr>
                <w:rFonts w:ascii="Times New Roman" w:hAnsi="Times New Roman"/>
              </w:rPr>
              <w:t>командообразованию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план методической работы </w:t>
            </w:r>
            <w:r>
              <w:rPr>
                <w:rFonts w:ascii="Times New Roman" w:hAnsi="Times New Roman"/>
              </w:rPr>
              <w:lastRenderedPageBreak/>
              <w:t>актуальных направлений (</w:t>
            </w:r>
            <w:proofErr w:type="spellStart"/>
            <w:r>
              <w:rPr>
                <w:rFonts w:ascii="Times New Roman" w:hAnsi="Times New Roman"/>
              </w:rPr>
              <w:t>госполитика</w:t>
            </w:r>
            <w:proofErr w:type="spellEnd"/>
            <w:r>
              <w:rPr>
                <w:rFonts w:ascii="Times New Roman" w:hAnsi="Times New Roman"/>
              </w:rPr>
              <w:t xml:space="preserve">, учет дефицитов и ресурсов ОО и т.д.).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и распространению передового педагогического опыта.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банка успешных «командных» педагогических и управленческих практик и их тиражирование.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методического сопровождения,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и для выявления потенциальных участников профессиональных конкурсов.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методического сопровождения педагогов, участвующих в конкурсах профессионального мастерства.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модели методического взаимодействия с другими ОО.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педагогических работников к участию в мероприятиях в качестве эксперта, члена жюри, руководителя краткосрочного проекта.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сопровождения педагога в подготовке к профессиональному конкурсу.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 участия</w:t>
            </w:r>
            <w:proofErr w:type="gramEnd"/>
            <w:r>
              <w:rPr>
                <w:rFonts w:ascii="Times New Roman" w:hAnsi="Times New Roman"/>
              </w:rPr>
              <w:t xml:space="preserve"> педагогов в публичных мероприятиях разных уровней: конференциях, круглых столах, семинарах, мастер-классах и т.д.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необходимых компетенций у педагога для участия и победы в конкурсах.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сопровождения педагога в подготовке к профессиональному конкурсу. 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среди педагогов победителей и призеров конкурсов на региональном уровне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Методическое сопровождение кандидата на победителя/призера конкурса </w:t>
            </w:r>
            <w:r>
              <w:rPr>
                <w:rFonts w:ascii="Times New Roman" w:hAnsi="Times New Roman"/>
              </w:rPr>
              <w:lastRenderedPageBreak/>
              <w:t>по принципу "равный" учит "равного".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сопровождения педагога в подготовке к профессиональному конкурсу.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формируется и не ведется банк успешных «командных» педагогических и управленческих практик и не </w:t>
            </w:r>
            <w:r>
              <w:rPr>
                <w:rFonts w:ascii="Times New Roman" w:hAnsi="Times New Roman"/>
              </w:rPr>
              <w:lastRenderedPageBreak/>
              <w:t>осуществляется их тиражирование.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Разработка плана мероприятий по выявлению, изучению, распространению эффективных педагогических практик.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банка авторов успешных «командных» </w:t>
            </w:r>
            <w:r>
              <w:rPr>
                <w:rFonts w:ascii="Times New Roman" w:hAnsi="Times New Roman"/>
              </w:rPr>
              <w:lastRenderedPageBreak/>
              <w:t xml:space="preserve">педагогических и управленческих практик.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Разработка  для</w:t>
            </w:r>
            <w:proofErr w:type="gramEnd"/>
            <w:r>
              <w:rPr>
                <w:rFonts w:ascii="Times New Roman" w:hAnsi="Times New Roman"/>
              </w:rPr>
              <w:t xml:space="preserve">  педагогов, участвующих в конкурсах профессионального мастерства, календаря  активностей (очные и дистанционные конкурсы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профилактики </w:t>
            </w:r>
            <w:r>
              <w:rPr>
                <w:rFonts w:ascii="Times New Roman" w:hAnsi="Times New Roman"/>
              </w:rPr>
              <w:lastRenderedPageBreak/>
              <w:t>профессионального выгорания педагогов, участвующих в конкурсах профессионального мастерства.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Информационная поддержка финалистов и победителей </w:t>
            </w:r>
            <w:proofErr w:type="spellStart"/>
            <w:r>
              <w:rPr>
                <w:rFonts w:ascii="Times New Roman" w:hAnsi="Times New Roman"/>
              </w:rPr>
              <w:t>профконкурсов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билборды</w:t>
            </w:r>
            <w:proofErr w:type="spellEnd"/>
            <w:r>
              <w:rPr>
                <w:rFonts w:ascii="Times New Roman" w:hAnsi="Times New Roman"/>
              </w:rPr>
              <w:t>, видеоролики, интервью в СМИ и т.п.).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локальных актов (далее ‒ ЛА) образовательной организации, регламентирующих ограничения использования мобильных телефонов </w:t>
            </w:r>
            <w:proofErr w:type="gramStart"/>
            <w:r>
              <w:rPr>
                <w:rFonts w:ascii="Times New Roman" w:hAnsi="Times New Roman"/>
              </w:rPr>
              <w:t>обучающимися(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Подключение образовательной организации к высокоскоростному </w:t>
            </w:r>
            <w:proofErr w:type="gramStart"/>
            <w:r>
              <w:rPr>
                <w:rFonts w:ascii="Times New Roman" w:hAnsi="Times New Roman"/>
              </w:rPr>
              <w:t>интернету(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Использование федеральной государственной информационной системы Моя школа, в </w:t>
            </w:r>
            <w:r>
              <w:rPr>
                <w:rFonts w:ascii="Times New Roman" w:hAnsi="Times New Roman"/>
              </w:rPr>
              <w:lastRenderedPageBreak/>
              <w:t xml:space="preserve">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</w:t>
            </w:r>
            <w:proofErr w:type="gramStart"/>
            <w:r>
              <w:rPr>
                <w:rFonts w:ascii="Times New Roman" w:hAnsi="Times New Roman"/>
              </w:rPr>
              <w:t>образования(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Не менее 95% педагогических работников используют сервисы и </w:t>
            </w:r>
            <w:r>
              <w:rPr>
                <w:rFonts w:ascii="Times New Roman" w:hAnsi="Times New Roman"/>
              </w:rPr>
              <w:lastRenderedPageBreak/>
              <w:t>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Информационно-коммуникационная образовательная платформа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регистрации образовательной организации на платформе и созданной структуры образовательной организации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Отсутствует ЛА о назначении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осуществлена регистрация образовательной организации на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Издание приказа о назначении ответственного лица за регистрацию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, направление официальной заявки.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перевода информационно-коммуникативной деятельности на платформу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организовано обучение педагогических работников по использованию возможностей платформы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организации образовательной деятельности.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методических семинаров и обучающих практикумов для педагогов по работе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мастер-классов, открытых занятий с обучающимися с использованием платформы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внесены соответствующие изменения и дополнения по применению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рабочие программы и/или учебные планы в части используемых технологических решений в образовательном процессе.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Внесение  соответствующих</w:t>
            </w:r>
            <w:proofErr w:type="gramEnd"/>
            <w:r>
              <w:rPr>
                <w:rFonts w:ascii="Times New Roman" w:hAnsi="Times New Roman"/>
              </w:rPr>
              <w:t xml:space="preserve"> изменений и дополнений по применению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рабочие программы и/или учебные планы в части используемых технологических решений в образовательном процессе.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Обучающиеся и их родители (законные представители) не проинформированы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Информирование обучающихся и их родителей (законных </w:t>
            </w:r>
            <w:proofErr w:type="gramStart"/>
            <w:r>
              <w:rPr>
                <w:rFonts w:ascii="Times New Roman" w:hAnsi="Times New Roman"/>
              </w:rPr>
              <w:t>представителей)  об</w:t>
            </w:r>
            <w:proofErr w:type="gramEnd"/>
            <w:r>
              <w:rPr>
                <w:rFonts w:ascii="Times New Roman" w:hAnsi="Times New Roman"/>
              </w:rPr>
              <w:t xml:space="preserve">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На официальном сайте не размещена информация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</w:rPr>
              <w:t>сайте  информации</w:t>
            </w:r>
            <w:proofErr w:type="gramEnd"/>
            <w:r>
              <w:rPr>
                <w:rFonts w:ascii="Times New Roman" w:hAnsi="Times New Roman"/>
              </w:rPr>
              <w:t xml:space="preserve">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Руководство образовательной организации не осуществляет с использованием функциональных возможностей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управленческие процессы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использования в управленческом процессе   образовательной организации функциональных возможностей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Педагогические работники не организуют коммуникационное взаимодействие с обучающимися, их родителями (законными представителями) с использованием доступных функциональных возможностей профиля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организации педагогическими работниками коммуникационного взаимодействия с обучающимися, их родителями (законными представителями) с использованием доступных функциональных возможностей профиля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Педагогические работники образовательной организации в педагогической деятельности (проведение учебных занятий, консультаций 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др.) не используют </w:t>
            </w:r>
            <w:r>
              <w:rPr>
                <w:rFonts w:ascii="Times New Roman" w:hAnsi="Times New Roman"/>
              </w:rPr>
              <w:lastRenderedPageBreak/>
              <w:t xml:space="preserve">возможности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использования педагогическими работниками образовательной организации в педагогической деятельности возможности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(проведение учебных занятий, консультаций 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</w:t>
            </w:r>
            <w:proofErr w:type="gramStart"/>
            <w:r>
              <w:rPr>
                <w:rFonts w:ascii="Times New Roman" w:hAnsi="Times New Roman"/>
              </w:rPr>
              <w:t xml:space="preserve">).  </w:t>
            </w:r>
            <w:proofErr w:type="gramEnd"/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не используется для проведения онлайн-трансляций учебных занятий с возможностью просмотров и комментирования.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использования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для проведения онлайн-трансляций учебных занятий с возможностью просмотров и комментирования.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В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не созданы сообщества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создания  в</w:t>
            </w:r>
            <w:proofErr w:type="gramEnd"/>
            <w:r>
              <w:rPr>
                <w:rFonts w:ascii="Times New Roman" w:hAnsi="Times New Roman"/>
              </w:rPr>
              <w:t xml:space="preserve">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сообществ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включения педагогических работников в сетевые профессиональные сообщества по обмену педагогическим опытом.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Плохое качество </w:t>
            </w:r>
            <w:proofErr w:type="spellStart"/>
            <w:r>
              <w:rPr>
                <w:rFonts w:ascii="Times New Roman" w:hAnsi="Times New Roman"/>
              </w:rPr>
              <w:t>интернет-соединения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в ПФХД ОО расходов, связанных с улучшением качества </w:t>
            </w:r>
            <w:proofErr w:type="spellStart"/>
            <w:r>
              <w:rPr>
                <w:rFonts w:ascii="Times New Roman" w:hAnsi="Times New Roman"/>
              </w:rPr>
              <w:t>интернет-соединения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административного контроля.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Коррекция плана административного контроля.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Соответствует в полной мере             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Оборудование образовательной 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материально-технической базой для внедрения ЦОС.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мероприятий по развитию материально-технической базы, информационно-телекоммуникационной инфраструктуры для внедрения ЦОС.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Приобретение современного IT- оборудования за счет средств образовательной организации на учебные расходы, участие в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конкурсах, привлечение внебюджетных средств.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цифровой модели образовательной среды.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Реализация и внедрение целевой модели цифровой образовательной среды, (утвержденной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от 02.12.2019 г. № 649) средствами вычислительной техники, программным обеспечением и презентационным оборудованием.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обеспечено хранение оборудования ЦОС.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хранения компьютерной и мультимедийной техники в </w:t>
            </w:r>
            <w:r>
              <w:rPr>
                <w:rFonts w:ascii="Times New Roman" w:hAnsi="Times New Roman"/>
              </w:rPr>
              <w:lastRenderedPageBreak/>
              <w:t>соответствии с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соблюдаются условия и нормы хранения техники.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соблюдаются требования к безопасности.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соблюдаются рекомендации по хранению оборудования.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</w:t>
            </w:r>
            <w:r>
              <w:rPr>
                <w:rFonts w:ascii="Times New Roman" w:hAnsi="Times New Roman"/>
              </w:rPr>
              <w:lastRenderedPageBreak/>
              <w:t>технической базой для внедрения ЦОС и обеспечить соблюдение требований данного документа.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выполняются рекомендации по размещению оборудования.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осуществляется административный контроль эксплуатации оборудования.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административного контроля эксплуатации оборудования. Коррекция плана административного контроля.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выполняются рекомендации по использованию оборудования на учебных предметах обязательных предметных областей, указанных во ФГОС НОО, ФГОС ООО, ФГОС СОО.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>
              <w:rPr>
                <w:rFonts w:ascii="Times New Roman" w:hAnsi="Times New Roman"/>
              </w:rPr>
              <w:t>выполенение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выполняются рекомендации по использованию оборудования при </w:t>
            </w:r>
            <w:r>
              <w:rPr>
                <w:rFonts w:ascii="Times New Roman" w:hAnsi="Times New Roman"/>
              </w:rPr>
              <w:lastRenderedPageBreak/>
              <w:t>организации разных видов учебной деятельности обучающихся в соответствии с ФГОС НОО, ФГОС ООО, ФГОС СОО.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Изучение Методических рекомендаций по вопросам использования в образовательном процессе </w:t>
            </w:r>
            <w:r>
              <w:rPr>
                <w:rFonts w:ascii="Times New Roman" w:hAnsi="Times New Roman"/>
              </w:rPr>
              <w:lastRenderedPageBreak/>
              <w:t xml:space="preserve">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>
              <w:rPr>
                <w:rFonts w:ascii="Times New Roman" w:hAnsi="Times New Roman"/>
              </w:rPr>
              <w:t>выполенение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выполняются рекомендации по использованию оборудования при организации образовательной деятельности по дополнительным образовательным программам.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по организации использования оборудования в рамках внедрения цифровой образовательной среды дополнительного образования и обеспечить выполнение данных рекомендаций.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административного контроля использования оборудования.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административного контроля использования оборудования. Коррекция плана административного контроля.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Информационная система управления образовательной организацией интегрирована с региональными информационными системами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в образовательной организации пространства для </w:t>
            </w:r>
            <w:r>
              <w:rPr>
                <w:rFonts w:ascii="Times New Roman" w:hAnsi="Times New Roman"/>
              </w:rPr>
              <w:lastRenderedPageBreak/>
              <w:t xml:space="preserve">учебных и </w:t>
            </w:r>
            <w:proofErr w:type="spellStart"/>
            <w:r>
              <w:rPr>
                <w:rFonts w:ascii="Times New Roman" w:hAnsi="Times New Roman"/>
              </w:rPr>
              <w:t>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школы полного дня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Модель «Школа полного дня» не реализуется.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ситуации, изыскание резервов, разработка модели «Школы полного дня».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помещений для работы классов-групп или групп, организованных из обучающихся одной или нескольких параллелей.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Выделение под занятия </w:t>
            </w:r>
            <w:proofErr w:type="spellStart"/>
            <w:r>
              <w:rPr>
                <w:rFonts w:ascii="Times New Roman" w:hAnsi="Times New Roman"/>
              </w:rPr>
              <w:t>разноакцентированные</w:t>
            </w:r>
            <w:proofErr w:type="spellEnd"/>
            <w:r>
              <w:rPr>
                <w:rFonts w:ascii="Times New Roman" w:hAnsi="Times New Roman"/>
              </w:rPr>
              <w:t xml:space="preserve"> пространства (кабинет, лаборатория, мастерские, библиотека, читальный зал, компьютерный класс, игротека, </w:t>
            </w:r>
            <w:proofErr w:type="spellStart"/>
            <w:r>
              <w:rPr>
                <w:rFonts w:ascii="Times New Roman" w:hAnsi="Times New Roman"/>
              </w:rPr>
              <w:t>медиатека</w:t>
            </w:r>
            <w:proofErr w:type="spellEnd"/>
            <w:r>
              <w:rPr>
                <w:rFonts w:ascii="Times New Roman" w:hAnsi="Times New Roman"/>
              </w:rPr>
              <w:t xml:space="preserve">), в том </w:t>
            </w:r>
            <w:proofErr w:type="gramStart"/>
            <w:r>
              <w:rPr>
                <w:rFonts w:ascii="Times New Roman" w:hAnsi="Times New Roman"/>
              </w:rPr>
              <w:t>числе  путем</w:t>
            </w:r>
            <w:proofErr w:type="gramEnd"/>
            <w:r>
              <w:rPr>
                <w:rFonts w:ascii="Times New Roman" w:hAnsi="Times New Roman"/>
              </w:rPr>
              <w:t xml:space="preserve"> модернизации школьного пространства, использования возможностей трансформирования, зонирования школьного пространства. 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разно акцентированных пространств (кабинет, лаборатория, мастерские, библиотека, читальный зал, компьютерный класс, игротека, </w:t>
            </w:r>
            <w:proofErr w:type="spellStart"/>
            <w:r>
              <w:rPr>
                <w:rFonts w:ascii="Times New Roman" w:hAnsi="Times New Roman"/>
              </w:rPr>
              <w:t>медиатека</w:t>
            </w:r>
            <w:proofErr w:type="spellEnd"/>
            <w:r>
              <w:rPr>
                <w:rFonts w:ascii="Times New Roman" w:hAnsi="Times New Roman"/>
              </w:rPr>
              <w:t xml:space="preserve">, помещения для работы классов-групп или групп, организованных из </w:t>
            </w:r>
            <w:r>
              <w:rPr>
                <w:rFonts w:ascii="Times New Roman" w:hAnsi="Times New Roman"/>
              </w:rPr>
              <w:lastRenderedPageBreak/>
              <w:t>обучающихся одной или нескольких параллелей, пространства для общения и уединения, для игр, подвижных занятий и спокойной работы).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Создание разно акцентированных пространств,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спортивных площадок, актового и спортивного залов, зала хореографии, различных студий и т. д., необходимых для организаций дополнительного образования, досуга.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спортивных площадок, актового и спортивного залов, зала хореографии, различных студий и т.д., необходимых для организаций дополнительного образования, досуга,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помещения для организации двухразового горячего питания.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Выделение помещения для организации двухразового горячего питания в том числе путем модернизации школьного пространства, использования возможностей трансформирования, зонирования школьного пространства.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Дефицит педагогов, способных организовать и направить </w:t>
            </w:r>
            <w:proofErr w:type="spellStart"/>
            <w:r>
              <w:rPr>
                <w:rFonts w:ascii="Times New Roman" w:hAnsi="Times New Roman"/>
              </w:rPr>
              <w:t>послеурочную</w:t>
            </w:r>
            <w:proofErr w:type="spellEnd"/>
            <w:r>
              <w:rPr>
                <w:rFonts w:ascii="Times New Roman" w:hAnsi="Times New Roman"/>
              </w:rPr>
              <w:t xml:space="preserve"> коллективную </w:t>
            </w:r>
            <w:r>
              <w:rPr>
                <w:rFonts w:ascii="Times New Roman" w:hAnsi="Times New Roman"/>
              </w:rPr>
              <w:lastRenderedPageBreak/>
              <w:t>деятельность детей и подростков.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 график повышения квалификации внести обучение педагогов для работы в «Школе полного дня».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Использование горизонтального обучения, наставничества.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внешнего совместителя.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специалиста в рамках сетевого взаимодействия.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принятие штатного специалиста.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Недостаток административных компетенций управленческой команды в организации школы полного дня.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повышения квалификации управленческой команды в вопросах реализации модели «Школа полного дня» на основе интеграции урочной и внеурочной деятельности обучающихся, программ дополнительного образования детей.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ЛА, регламентирующих   образовательную деятельность, закрепляющих функциональные обязанности, права каждого участника образовательных отношений.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мониторинговых исследований инфраструктурных условий для создания мотивирующего </w:t>
            </w:r>
            <w:r>
              <w:rPr>
                <w:rFonts w:ascii="Times New Roman" w:hAnsi="Times New Roman"/>
              </w:rPr>
              <w:lastRenderedPageBreak/>
              <w:t>эффективного школьного пространства, современной технологичной и комфортной образовательной среды; кадрового обеспечения модели «Школа полного дня»; форм общеразвивающей деятельности, программ дополнительного образования, направлений внеурочной деятельности как элементов «внеурочно-досуговой» модели.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Привлечение/вовлечение социокультурных организаций/партнеров к реализации модели «Школа полного дня».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осуществляется интеграция урочной и внеурочной деятельности.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интеграции урочной и внеурочной деятельности.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реализуются программы дополнительного образования детей.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реализации </w:t>
            </w:r>
            <w:proofErr w:type="gramStart"/>
            <w:r>
              <w:rPr>
                <w:rFonts w:ascii="Times New Roman" w:hAnsi="Times New Roman"/>
              </w:rPr>
              <w:t>программ  дополнительного</w:t>
            </w:r>
            <w:proofErr w:type="gramEnd"/>
            <w:r>
              <w:rPr>
                <w:rFonts w:ascii="Times New Roman" w:hAnsi="Times New Roman"/>
              </w:rPr>
              <w:t xml:space="preserve"> образования детей.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предоставляется услуга по присмотру и уходу за детьми в группах продленного.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предоставления услуг по присмотру и уходу за детьми в группах продленного.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выполняются рекомендации по организации досуговой, спортивной, иной деятельности для </w:t>
            </w:r>
            <w:r>
              <w:rPr>
                <w:rFonts w:ascii="Times New Roman" w:hAnsi="Times New Roman"/>
              </w:rPr>
              <w:lastRenderedPageBreak/>
              <w:t xml:space="preserve">обучающихся в группах продленного дня.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организации досуговой, спортивной, иной деятельности для обучающихся в группах продленного дня.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Сформированы коллегиальные органы управления в соответствии с Федеральным законом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в общеобразовательной организации педагога-</w:t>
            </w:r>
            <w:proofErr w:type="gramStart"/>
            <w:r>
              <w:rPr>
                <w:rFonts w:ascii="Times New Roman" w:hAnsi="Times New Roman"/>
              </w:rPr>
              <w:t>психолога(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педагога-психолога в </w:t>
            </w:r>
            <w:proofErr w:type="gramStart"/>
            <w:r>
              <w:rPr>
                <w:rFonts w:ascii="Times New Roman" w:hAnsi="Times New Roman"/>
              </w:rPr>
              <w:t>качестве:  -</w:t>
            </w:r>
            <w:proofErr w:type="gramEnd"/>
            <w:r>
              <w:rPr>
                <w:rFonts w:ascii="Times New Roman" w:hAnsi="Times New Roman"/>
              </w:rPr>
              <w:t xml:space="preserve">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Доля обучающихся общеобразовательных организаций, принявших участие в социально-психологическом </w:t>
            </w:r>
            <w:r>
              <w:rPr>
                <w:rFonts w:ascii="Times New Roman" w:hAnsi="Times New Roman"/>
              </w:rPr>
              <w:lastRenderedPageBreak/>
              <w:t xml:space="preserve">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</w:t>
            </w:r>
            <w:proofErr w:type="gramStart"/>
            <w:r>
              <w:rPr>
                <w:rFonts w:ascii="Times New Roman" w:hAnsi="Times New Roman"/>
              </w:rPr>
              <w:t>тестировании(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учителя-дефектолога, обеспечивающего оказание помощи </w:t>
            </w:r>
            <w:r>
              <w:rPr>
                <w:rFonts w:ascii="Times New Roman" w:hAnsi="Times New Roman"/>
              </w:rPr>
              <w:lastRenderedPageBreak/>
              <w:t>целевым группам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Наличие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отдельного кабинета педагога-психолога (отсутствие возможности у педагога-</w:t>
            </w:r>
            <w:proofErr w:type="gramStart"/>
            <w:r>
              <w:rPr>
                <w:rFonts w:ascii="Times New Roman" w:hAnsi="Times New Roman"/>
              </w:rPr>
              <w:t>психолога  для</w:t>
            </w:r>
            <w:proofErr w:type="gramEnd"/>
            <w:r>
              <w:rPr>
                <w:rFonts w:ascii="Times New Roman" w:hAnsi="Times New Roman"/>
              </w:rPr>
              <w:t xml:space="preserve"> научной организации 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</w:t>
            </w:r>
            <w:proofErr w:type="spellStart"/>
            <w:r>
              <w:rPr>
                <w:rFonts w:ascii="Times New Roman" w:hAnsi="Times New Roman"/>
              </w:rPr>
              <w:t>консультативнометодической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</w:rPr>
              <w:t xml:space="preserve"> и других видов психологической помощи субъектам образовательного пространства: </w:t>
            </w:r>
            <w:r>
              <w:rPr>
                <w:rFonts w:ascii="Times New Roman" w:hAnsi="Times New Roman"/>
              </w:rPr>
              <w:lastRenderedPageBreak/>
              <w:t>педагогам, детям, учащимся разного уровня развития и возраста, их родителям).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ЛА по созданию и функционированию кабинета педагога-психолога.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рабочей группы по разработке дизайн-проекта рабочего пространства педагога-психолога в ОО.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средств для реализации дизайн-проекта рабочего пространства педагога-психолога в ОО.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Кабинет педагога-психолога не оборудован автоматизированным рабочим местом.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средств с целью оборудования кабинета педагога-психолога автоматизированным рабочим местом.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</w:t>
            </w:r>
            <w:proofErr w:type="gramStart"/>
            <w:r>
              <w:rPr>
                <w:rFonts w:ascii="Times New Roman" w:hAnsi="Times New Roman"/>
              </w:rPr>
              <w:t>детям)(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Несвоевременное и бессистемное оказание адресной помощи субъектам образовательной деятельности.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и </w:t>
            </w:r>
            <w:proofErr w:type="gramStart"/>
            <w:r>
              <w:rPr>
                <w:rFonts w:ascii="Times New Roman" w:hAnsi="Times New Roman"/>
              </w:rPr>
              <w:t>утверждение  ЛА</w:t>
            </w:r>
            <w:proofErr w:type="gramEnd"/>
            <w:r>
              <w:rPr>
                <w:rFonts w:ascii="Times New Roman" w:hAnsi="Times New Roman"/>
              </w:rPr>
              <w:t xml:space="preserve"> "Положение о порядке организации предоставления психолого-педагогической, медицинской и социальной помощи обучающимся". Обеспечение реализации требований локального акта.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прохождения КПК с целью совершенствования профессиональных компетенций по данному направлению </w:t>
            </w:r>
            <w:proofErr w:type="spellStart"/>
            <w:r>
              <w:rPr>
                <w:rFonts w:ascii="Times New Roman" w:hAnsi="Times New Roman"/>
              </w:rPr>
              <w:t>профдеятельности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Психолого-педагогическая помощь целевым группам обучающихся (испытывающим трудности в обучении; находящимся в трудной жизненной ситуации; детям-сиротам и детям, оставшимся без </w:t>
            </w:r>
            <w:r>
              <w:rPr>
                <w:rFonts w:ascii="Times New Roman" w:hAnsi="Times New Roman"/>
              </w:rPr>
              <w:lastRenderedPageBreak/>
              <w:t xml:space="preserve">попечения родителей; обучающимся с ОВЗ и (или) инвалидностью; одаренным детям) </w:t>
            </w:r>
            <w:proofErr w:type="gramStart"/>
            <w:r>
              <w:rPr>
                <w:rFonts w:ascii="Times New Roman" w:hAnsi="Times New Roman"/>
              </w:rPr>
              <w:t>не</w:t>
            </w:r>
            <w:proofErr w:type="gramEnd"/>
            <w:r>
              <w:rPr>
                <w:rFonts w:ascii="Times New Roman" w:hAnsi="Times New Roman"/>
              </w:rPr>
              <w:t xml:space="preserve"> оказывается.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административной деятельности по созданию условий для оказания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</w:t>
            </w:r>
            <w:r>
              <w:rPr>
                <w:rFonts w:ascii="Times New Roman" w:hAnsi="Times New Roman"/>
              </w:rPr>
              <w:lastRenderedPageBreak/>
              <w:t>детям, оставшимся без попечения родителей; обучающимся с ОВЗ и (или) инвалидностью; одаренным детям).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специальности «педагог-психолог».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специалистов в качестве совместителей из других общеобразовательных 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системы профилактической работы с учащимися, находящимися в социально-опасном </w:t>
            </w:r>
            <w:proofErr w:type="gramStart"/>
            <w:r>
              <w:rPr>
                <w:rFonts w:ascii="Times New Roman" w:hAnsi="Times New Roman"/>
              </w:rPr>
              <w:t>положении;  поддержка</w:t>
            </w:r>
            <w:proofErr w:type="gramEnd"/>
            <w:r>
              <w:rPr>
                <w:rFonts w:ascii="Times New Roman" w:hAnsi="Times New Roman"/>
              </w:rPr>
              <w:t xml:space="preserve"> обучающихся, состоящих на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на учете в КДН, ПДН, «группах риска» и др.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педагога-психолога в рамках сетевого взаимодействия.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Решение кадрового вопроса путем принятия штатного педагога-психолога.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</w:t>
            </w:r>
            <w:proofErr w:type="gramStart"/>
            <w:r>
              <w:rPr>
                <w:rFonts w:ascii="Times New Roman" w:hAnsi="Times New Roman"/>
              </w:rPr>
              <w:t xml:space="preserve">).   </w:t>
            </w:r>
            <w:proofErr w:type="gramEnd"/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в штате общеобразовательной организации учителя-логопеда.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</w:t>
            </w:r>
            <w:proofErr w:type="gramStart"/>
            <w:r>
              <w:rPr>
                <w:rFonts w:ascii="Times New Roman" w:hAnsi="Times New Roman"/>
              </w:rPr>
              <w:t>организаций  к</w:t>
            </w:r>
            <w:proofErr w:type="gramEnd"/>
            <w:r>
              <w:rPr>
                <w:rFonts w:ascii="Times New Roman" w:hAnsi="Times New Roman"/>
              </w:rPr>
              <w:t xml:space="preserve"> выполнению функций учителя-логопеда, проведению обучающих семинаров по развитию системы работы по оказанию помощи целевым группам обучающихся.   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учителя-логопеда в рамках сетевого взаимодействия.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принятия штатного </w:t>
            </w:r>
            <w:r>
              <w:rPr>
                <w:rFonts w:ascii="Times New Roman" w:hAnsi="Times New Roman"/>
              </w:rPr>
              <w:lastRenderedPageBreak/>
              <w:t>специалиста (учителя-логопеда).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в штате общеобразовательной организации учителя-дефектолога.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</w:t>
            </w:r>
            <w:proofErr w:type="gramStart"/>
            <w:r>
              <w:rPr>
                <w:rFonts w:ascii="Times New Roman" w:hAnsi="Times New Roman"/>
              </w:rPr>
              <w:t>организаций  к</w:t>
            </w:r>
            <w:proofErr w:type="gramEnd"/>
            <w:r>
              <w:rPr>
                <w:rFonts w:ascii="Times New Roman" w:hAnsi="Times New Roman"/>
              </w:rPr>
              <w:t xml:space="preserve"> выполнению функций учителя-дефектолога, проведению обучающих семинаров по развитию системы работы по оказанию помощи целевым группам обучающихся.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с использованием дистанционных образовательных технологий) с ресурсными </w:t>
            </w:r>
            <w:r>
              <w:rPr>
                <w:rFonts w:ascii="Times New Roman" w:hAnsi="Times New Roman"/>
              </w:rPr>
              <w:lastRenderedPageBreak/>
              <w:t>центрами, медицинскими учреждениями.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в штате общеобразовательной организации социального педагога.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   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разработана психолого-педагогическая программа.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психолого-педагогической программы.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разработана программа адресной психологической помощи (поддержки).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адресной психологической помощи (поддержки).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обеспечена вариативность направлений психолого-педагогического сопровождения участников образовательных отношений.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сохранение и укрепление психологического здоровья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ценности здоровья и безопасного образа жизни.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развитие своей экологической культуры дифференциации и индивидуализации обучения.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мониторинга возможностей и способностей обучающихся, выявление и поддержка одаренных детей, детей с ограниченными возможностями здоровья.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психолого-педагогической поддержки </w:t>
            </w:r>
            <w:r>
              <w:rPr>
                <w:rFonts w:ascii="Times New Roman" w:hAnsi="Times New Roman"/>
              </w:rPr>
              <w:lastRenderedPageBreak/>
              <w:t>участников олимпиадного движения.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обеспечение осознанного и ответственного выбора дальнейшей профессиональной сферы деятельности.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коммуникативных навыков в разновозрастной среде и среде сверстников.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поддержку детских объединений, ученического самоуправления.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обеспечена вариативность форм психолого-педагогического сопровождения участников образовательного процесса.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психолого-педагогического консультирования родителей </w:t>
            </w:r>
            <w:r>
              <w:rPr>
                <w:rFonts w:ascii="Times New Roman" w:hAnsi="Times New Roman"/>
              </w:rPr>
              <w:lastRenderedPageBreak/>
              <w:t>(законных представителей)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педагогических работников.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коррекционной и развивающий работы с обучающимися в рамках психолого-педагогического сопровождения участников образовательного процесса.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диагностической работы в рамках психолого-педагогического сопровождения участников образовательного процесса.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Не обеспечена диверсификация уровней психолого-педагогического сопровождения (индивидуальный, групповой, уровень класса, уровень организации).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диверсификации уровней психолого-педагогического сопровождения (индивидуальный, групповой, уровень класса, уровень организации).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обеспечено оказание психолого-педагогической помощи каждой </w:t>
            </w:r>
            <w:proofErr w:type="gramStart"/>
            <w:r>
              <w:rPr>
                <w:rFonts w:ascii="Times New Roman" w:hAnsi="Times New Roman"/>
              </w:rPr>
              <w:t>из целевых группам</w:t>
            </w:r>
            <w:proofErr w:type="gramEnd"/>
            <w:r>
              <w:rPr>
                <w:rFonts w:ascii="Times New Roman" w:hAnsi="Times New Roman"/>
              </w:rPr>
              <w:t xml:space="preserve"> обучающихся.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сопровождения обучающихся, испытывающих трудности в освоении программы, развитии и социальной адаптации.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осуществления психолого-педагогического сопровождения обучающихся, проявляющих индивидуальные способности, и одаренных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индивидуального психолого-педагогического сопровождения обучающихся с ОВЗ. 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 xml:space="preserve">Не осуществляется психолого-педагогическое сопровождение участников образовательных отношений. 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родителей (законных представителей) несовершеннолетних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педагогических, учебно-вспомогательных и иных работников организации, обеспечивающих реализацию программ общего образования.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по определению потребности в профессиональном или дополнительном профессиональном образовании педагогических работников, осуществляющих психолого-педагогическое </w:t>
            </w:r>
            <w:r>
              <w:rPr>
                <w:rFonts w:ascii="Times New Roman" w:hAnsi="Times New Roman"/>
              </w:rPr>
              <w:lastRenderedPageBreak/>
              <w:t>сопровождение обучающихся.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формирования и развития психолого-педагогической </w:t>
            </w:r>
            <w:proofErr w:type="gramStart"/>
            <w:r>
              <w:rPr>
                <w:rFonts w:ascii="Times New Roman" w:hAnsi="Times New Roman"/>
              </w:rPr>
              <w:t>компетентности  педагогических</w:t>
            </w:r>
            <w:proofErr w:type="gramEnd"/>
            <w:r>
              <w:rPr>
                <w:rFonts w:ascii="Times New Roman" w:hAnsi="Times New Roman"/>
              </w:rPr>
              <w:t xml:space="preserve"> и административных работников.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формирования и развития психолого-педагогической </w:t>
            </w:r>
            <w:proofErr w:type="gramStart"/>
            <w:r>
              <w:rPr>
                <w:rFonts w:ascii="Times New Roman" w:hAnsi="Times New Roman"/>
              </w:rPr>
              <w:t>компетентности  родительской</w:t>
            </w:r>
            <w:proofErr w:type="gramEnd"/>
            <w:r>
              <w:rPr>
                <w:rFonts w:ascii="Times New Roman" w:hAnsi="Times New Roman"/>
              </w:rPr>
              <w:t xml:space="preserve"> общественности.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Отсутствие специальных тематических зон     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возможности оказания психологических услуг высокого уровня некоторым категориям детей, нуждающихся в особом внимании в связи с высоким риском уязвимости.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внебюджетных средств для закупки </w:t>
            </w:r>
            <w:proofErr w:type="gramStart"/>
            <w:r>
              <w:rPr>
                <w:rFonts w:ascii="Times New Roman" w:hAnsi="Times New Roman"/>
              </w:rPr>
              <w:t>оборудования  для</w:t>
            </w:r>
            <w:proofErr w:type="gramEnd"/>
            <w:r>
              <w:rPr>
                <w:rFonts w:ascii="Times New Roman" w:hAnsi="Times New Roman"/>
              </w:rPr>
              <w:t xml:space="preserve"> кабинета педагога-психолога.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прохождения КПК с целью освоения методик оказания психологических услуг высокого уровня некоторым категориям детей, нуждающихся в особом внимании в связи с высоким риском уязвимости.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специальных тематических зон по причине размеров кабинета педагога-психолога, не соответствующих требованиям к школьным помещениям.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Выделение кабинета/оборудованных зон в кабинете педагога-психолога для проведения индивидуальных и групповых консультаций, психологической разгрузки, коррекционно-развивающей работы.</w:t>
            </w:r>
          </w:p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Трансформирование, зонирование школьного пространства для возможностей проведения индивидуальных и групповых консультаций, психологической разгрузки, коррекционно-развивающей работы.</w:t>
            </w:r>
          </w:p>
        </w:tc>
      </w:tr>
      <w:tr w:rsidR="00787CDE"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  <w:vMerge/>
          </w:tcPr>
          <w:p w:rsidR="00787CDE" w:rsidRDefault="00787CDE"/>
        </w:tc>
        <w:tc>
          <w:tcPr>
            <w:tcW w:w="0" w:type="auto"/>
          </w:tcPr>
          <w:p w:rsidR="00787CDE" w:rsidRDefault="00BB79C2">
            <w:r>
              <w:rPr>
                <w:rFonts w:ascii="Times New Roman" w:hAnsi="Times New Roman"/>
              </w:rPr>
              <w:t>Отсутствие в организации отдельного кабинета педагога-психолога.</w:t>
            </w:r>
          </w:p>
        </w:tc>
        <w:tc>
          <w:tcPr>
            <w:tcW w:w="0" w:type="auto"/>
          </w:tcPr>
          <w:p w:rsidR="00787CDE" w:rsidRDefault="00BB79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  <w:tr w:rsidR="00787CDE"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обучающихся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787CDE" w:rsidRDefault="00BB79C2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787CDE" w:rsidRDefault="00787CDE"/>
        </w:tc>
        <w:tc>
          <w:tcPr>
            <w:tcW w:w="0" w:type="auto"/>
          </w:tcPr>
          <w:p w:rsidR="00787CDE" w:rsidRDefault="00787CDE"/>
        </w:tc>
      </w:tr>
    </w:tbl>
    <w:p w:rsidR="002855D8" w:rsidRP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:rsidR="002855D8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:rsidR="00CA2CD8" w:rsidRPr="002E40CF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="00070C5E"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17"/>
        <w:gridCol w:w="5525"/>
        <w:gridCol w:w="4502"/>
        <w:gridCol w:w="4082"/>
      </w:tblGrid>
      <w:tr w:rsidR="001825B2" w:rsidRPr="0075658D" w:rsidTr="00804544">
        <w:tc>
          <w:tcPr>
            <w:tcW w:w="336" w:type="pct"/>
            <w:vAlign w:val="center"/>
          </w:tcPr>
          <w:p w:rsidR="001825B2" w:rsidRPr="00253405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6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488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1349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C5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5B2" w:rsidRPr="0075658D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7C3589" w:rsidRPr="007C3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 ориентированного анализа</w:t>
      </w:r>
      <w:r w:rsidR="00070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7C3589" w:rsidRPr="00756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13"/>
        <w:gridCol w:w="2459"/>
        <w:gridCol w:w="2345"/>
        <w:gridCol w:w="2762"/>
        <w:gridCol w:w="2647"/>
      </w:tblGrid>
      <w:tr w:rsidR="001825B2" w:rsidRPr="0075658D" w:rsidTr="00804544">
        <w:tc>
          <w:tcPr>
            <w:tcW w:w="1624" w:type="pct"/>
            <w:vMerge w:val="restar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1588" w:type="pct"/>
            <w:gridSpan w:val="2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788" w:type="pct"/>
            <w:gridSpan w:val="2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75658D" w:rsidTr="00804544">
        <w:tc>
          <w:tcPr>
            <w:tcW w:w="1624" w:type="pct"/>
            <w:vMerge/>
            <w:vAlign w:val="center"/>
          </w:tcPr>
          <w:p w:rsidR="001825B2" w:rsidRPr="0075658D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74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913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87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544" w:rsidRPr="0075658D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F09" w:rsidRPr="0075658D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20"/>
        <w:gridCol w:w="2848"/>
        <w:gridCol w:w="1253"/>
        <w:gridCol w:w="1253"/>
        <w:gridCol w:w="1253"/>
        <w:gridCol w:w="1253"/>
        <w:gridCol w:w="1253"/>
        <w:gridCol w:w="1252"/>
        <w:gridCol w:w="1252"/>
        <w:gridCol w:w="1252"/>
        <w:gridCol w:w="1237"/>
      </w:tblGrid>
      <w:tr w:rsidR="00E3729D" w:rsidRPr="0075658D" w:rsidTr="00BB79C2">
        <w:trPr>
          <w:trHeight w:val="2684"/>
        </w:trPr>
        <w:tc>
          <w:tcPr>
            <w:tcW w:w="337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1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409" w:type="pct"/>
            <w:textDirection w:val="btLr"/>
            <w:vAlign w:val="center"/>
          </w:tcPr>
          <w:p w:rsidR="00E3729D" w:rsidRPr="0075658D" w:rsidRDefault="00E3729D" w:rsidP="00BB79C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rPr>
          <w:trHeight w:val="495"/>
        </w:trPr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B79C2">
        <w:tc>
          <w:tcPr>
            <w:tcW w:w="337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9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879"/>
        <w:gridCol w:w="2657"/>
        <w:gridCol w:w="3477"/>
        <w:gridCol w:w="2454"/>
        <w:gridCol w:w="2659"/>
      </w:tblGrid>
      <w:tr w:rsidR="00E3729D" w:rsidRPr="0075658D" w:rsidTr="00BB79C2">
        <w:tc>
          <w:tcPr>
            <w:tcW w:w="1282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блока</w:t>
            </w:r>
          </w:p>
        </w:tc>
        <w:tc>
          <w:tcPr>
            <w:tcW w:w="878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ресурсов</w:t>
            </w:r>
          </w:p>
        </w:tc>
        <w:tc>
          <w:tcPr>
            <w:tcW w:w="1149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Наличие (по факту): количество и характеристики</w:t>
            </w:r>
          </w:p>
        </w:tc>
        <w:tc>
          <w:tcPr>
            <w:tcW w:w="811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Требуемые ресурсы</w:t>
            </w:r>
          </w:p>
        </w:tc>
        <w:tc>
          <w:tcPr>
            <w:tcW w:w="879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Источники получения/</w:t>
            </w:r>
          </w:p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приобретения</w:t>
            </w:r>
          </w:p>
        </w:tc>
      </w:tr>
      <w:tr w:rsidR="00E3729D" w:rsidRPr="0075658D" w:rsidTr="00BB79C2">
        <w:trPr>
          <w:trHeight w:val="483"/>
        </w:trPr>
        <w:tc>
          <w:tcPr>
            <w:tcW w:w="1282" w:type="pct"/>
          </w:tcPr>
          <w:p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Нормативное правовое обеспечение (ЛНА)</w:t>
            </w:r>
          </w:p>
        </w:tc>
        <w:tc>
          <w:tcPr>
            <w:tcW w:w="87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B79C2">
        <w:tc>
          <w:tcPr>
            <w:tcW w:w="1282" w:type="pct"/>
          </w:tcPr>
          <w:p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87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B79C2">
        <w:tc>
          <w:tcPr>
            <w:tcW w:w="1282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Кадровые ресурсы</w:t>
            </w:r>
          </w:p>
        </w:tc>
        <w:tc>
          <w:tcPr>
            <w:tcW w:w="87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B79C2">
        <w:tc>
          <w:tcPr>
            <w:tcW w:w="1282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Финансовые ресурсы</w:t>
            </w:r>
          </w:p>
        </w:tc>
        <w:tc>
          <w:tcPr>
            <w:tcW w:w="87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B79C2">
        <w:tc>
          <w:tcPr>
            <w:tcW w:w="1282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Иное (при необходимости)</w:t>
            </w:r>
          </w:p>
        </w:tc>
        <w:tc>
          <w:tcPr>
            <w:tcW w:w="87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729D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9D" w:rsidRPr="007C3589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034"/>
        <w:gridCol w:w="3034"/>
        <w:gridCol w:w="4127"/>
      </w:tblGrid>
      <w:tr w:rsidR="00E3729D" w:rsidRPr="0075658D" w:rsidTr="00BB79C2">
        <w:tc>
          <w:tcPr>
            <w:tcW w:w="1488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488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2024" w:type="pct"/>
            <w:vAlign w:val="center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E3729D" w:rsidRPr="0075658D" w:rsidTr="00BB79C2">
        <w:tc>
          <w:tcPr>
            <w:tcW w:w="148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E3729D" w:rsidRPr="0075658D" w:rsidRDefault="00E3729D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53"/>
        <w:gridCol w:w="2048"/>
        <w:gridCol w:w="1845"/>
        <w:gridCol w:w="2254"/>
        <w:gridCol w:w="1827"/>
        <w:gridCol w:w="1994"/>
        <w:gridCol w:w="2305"/>
      </w:tblGrid>
      <w:tr w:rsidR="007C3589" w:rsidRPr="0075658D" w:rsidTr="00BB79C2">
        <w:trPr>
          <w:trHeight w:val="20"/>
        </w:trPr>
        <w:tc>
          <w:tcPr>
            <w:tcW w:w="943" w:type="pct"/>
            <w:vAlign w:val="center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7" w:type="pct"/>
            <w:gridSpan w:val="2"/>
            <w:vAlign w:val="center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49" w:type="pct"/>
            <w:gridSpan w:val="2"/>
            <w:vAlign w:val="center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59" w:type="pct"/>
            <w:vAlign w:val="center"/>
          </w:tcPr>
          <w:p w:rsidR="007C3589" w:rsidRPr="0075658D" w:rsidRDefault="007C3589" w:rsidP="00BB79C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2" w:type="pct"/>
            <w:vAlign w:val="center"/>
          </w:tcPr>
          <w:p w:rsidR="007C3589" w:rsidRPr="0075658D" w:rsidRDefault="007C3589" w:rsidP="00BB79C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C3589" w:rsidRPr="0075658D" w:rsidTr="00BB79C2">
        <w:trPr>
          <w:trHeight w:val="20"/>
        </w:trPr>
        <w:tc>
          <w:tcPr>
            <w:tcW w:w="943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77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дд.мм.гг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дд.мм.гг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04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59" w:type="pct"/>
          </w:tcPr>
          <w:p w:rsidR="007C3589" w:rsidRPr="0075658D" w:rsidRDefault="007C3589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589" w:rsidRPr="0075658D" w:rsidTr="00BB79C2">
        <w:trPr>
          <w:trHeight w:val="20"/>
        </w:trPr>
        <w:tc>
          <w:tcPr>
            <w:tcW w:w="3579" w:type="pct"/>
            <w:gridSpan w:val="5"/>
            <w:vAlign w:val="center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подпроект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/задача</w:t>
            </w:r>
          </w:p>
        </w:tc>
        <w:tc>
          <w:tcPr>
            <w:tcW w:w="1421" w:type="pct"/>
            <w:gridSpan w:val="2"/>
            <w:vAlign w:val="center"/>
          </w:tcPr>
          <w:p w:rsidR="007C3589" w:rsidRPr="0075658D" w:rsidRDefault="007C3589" w:rsidP="00BB79C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7C3589" w:rsidRPr="0075658D" w:rsidTr="00BB79C2">
        <w:trPr>
          <w:trHeight w:val="20"/>
        </w:trPr>
        <w:tc>
          <w:tcPr>
            <w:tcW w:w="943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7C3589" w:rsidRPr="0075658D" w:rsidRDefault="007C3589" w:rsidP="00BB79C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</w:tcPr>
          <w:p w:rsidR="007C3589" w:rsidRPr="0075658D" w:rsidRDefault="007C3589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BB79C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C3589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DE" w:rsidRDefault="00E869DE">
      <w:pPr>
        <w:spacing w:after="0" w:line="240" w:lineRule="auto"/>
      </w:pPr>
      <w:r>
        <w:separator/>
      </w:r>
    </w:p>
  </w:endnote>
  <w:endnote w:type="continuationSeparator" w:id="0">
    <w:p w:rsidR="00E869DE" w:rsidRDefault="00E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354312"/>
      <w:docPartObj>
        <w:docPartGallery w:val="Page Numbers (Bottom of Page)"/>
        <w:docPartUnique/>
      </w:docPartObj>
    </w:sdtPr>
    <w:sdtContent>
      <w:p w:rsidR="00BB79C2" w:rsidRDefault="00BB79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16">
          <w:rPr>
            <w:noProof/>
          </w:rPr>
          <w:t>2</w:t>
        </w:r>
        <w:r>
          <w:fldChar w:fldCharType="end"/>
        </w:r>
      </w:p>
    </w:sdtContent>
  </w:sdt>
  <w:p w:rsidR="00BB79C2" w:rsidRDefault="00BB79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DE" w:rsidRDefault="00E869DE">
      <w:pPr>
        <w:spacing w:after="0" w:line="240" w:lineRule="auto"/>
      </w:pPr>
      <w:r>
        <w:separator/>
      </w:r>
    </w:p>
  </w:footnote>
  <w:footnote w:type="continuationSeparator" w:id="0">
    <w:p w:rsidR="00E869DE" w:rsidRDefault="00E8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8479"/>
      <w:docPartObj>
        <w:docPartGallery w:val="Page Numbers (Top of Page)"/>
        <w:docPartUnique/>
      </w:docPartObj>
    </w:sdtPr>
    <w:sdtContent>
      <w:p w:rsidR="00BB79C2" w:rsidRDefault="00BB79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16">
          <w:rPr>
            <w:noProof/>
          </w:rPr>
          <w:t>114</w:t>
        </w:r>
        <w:r>
          <w:fldChar w:fldCharType="end"/>
        </w:r>
      </w:p>
    </w:sdtContent>
  </w:sdt>
  <w:p w:rsidR="00BB79C2" w:rsidRDefault="00BB79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B29C91BA">
      <w:numFmt w:val="decimal"/>
      <w:lvlText w:val=""/>
      <w:lvlJc w:val="left"/>
    </w:lvl>
    <w:lvl w:ilvl="2" w:tplc="06FA1CB6">
      <w:numFmt w:val="decimal"/>
      <w:lvlText w:val=""/>
      <w:lvlJc w:val="left"/>
    </w:lvl>
    <w:lvl w:ilvl="3" w:tplc="E2323412">
      <w:numFmt w:val="decimal"/>
      <w:lvlText w:val=""/>
      <w:lvlJc w:val="left"/>
    </w:lvl>
    <w:lvl w:ilvl="4" w:tplc="F0081F02">
      <w:numFmt w:val="decimal"/>
      <w:lvlText w:val=""/>
      <w:lvlJc w:val="left"/>
    </w:lvl>
    <w:lvl w:ilvl="5" w:tplc="DFE25AC2">
      <w:numFmt w:val="decimal"/>
      <w:lvlText w:val=""/>
      <w:lvlJc w:val="left"/>
    </w:lvl>
    <w:lvl w:ilvl="6" w:tplc="3F867AF2">
      <w:numFmt w:val="decimal"/>
      <w:lvlText w:val=""/>
      <w:lvlJc w:val="left"/>
    </w:lvl>
    <w:lvl w:ilvl="7" w:tplc="3CA85930">
      <w:numFmt w:val="decimal"/>
      <w:lvlText w:val=""/>
      <w:lvlJc w:val="left"/>
    </w:lvl>
    <w:lvl w:ilvl="8" w:tplc="E424E72A">
      <w:numFmt w:val="decimal"/>
      <w:lvlText w:val=""/>
      <w:lvlJc w:val="left"/>
    </w:lvl>
  </w:abstractNum>
  <w:abstractNum w:abstractNumId="1" w15:restartNumberingAfterBreak="0">
    <w:nsid w:val="67A56F66"/>
    <w:multiLevelType w:val="multilevel"/>
    <w:tmpl w:val="E82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A687A"/>
    <w:rsid w:val="001A7EA6"/>
    <w:rsid w:val="001D71FA"/>
    <w:rsid w:val="002120BE"/>
    <w:rsid w:val="002439CF"/>
    <w:rsid w:val="00253405"/>
    <w:rsid w:val="002855D8"/>
    <w:rsid w:val="002A73EC"/>
    <w:rsid w:val="002B18AE"/>
    <w:rsid w:val="002E40CF"/>
    <w:rsid w:val="002F5754"/>
    <w:rsid w:val="00344DE2"/>
    <w:rsid w:val="00352213"/>
    <w:rsid w:val="003664FE"/>
    <w:rsid w:val="003924F7"/>
    <w:rsid w:val="00393A22"/>
    <w:rsid w:val="003E0205"/>
    <w:rsid w:val="003F29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5419"/>
    <w:rsid w:val="00496494"/>
    <w:rsid w:val="004A1535"/>
    <w:rsid w:val="004A3410"/>
    <w:rsid w:val="004B0E2F"/>
    <w:rsid w:val="004C2689"/>
    <w:rsid w:val="004C4E25"/>
    <w:rsid w:val="0052017B"/>
    <w:rsid w:val="00524341"/>
    <w:rsid w:val="00525F1F"/>
    <w:rsid w:val="00530824"/>
    <w:rsid w:val="00584D4B"/>
    <w:rsid w:val="005A4096"/>
    <w:rsid w:val="005A592B"/>
    <w:rsid w:val="005E4D59"/>
    <w:rsid w:val="005E757B"/>
    <w:rsid w:val="005F5C2C"/>
    <w:rsid w:val="006073D3"/>
    <w:rsid w:val="006B0C6C"/>
    <w:rsid w:val="00713816"/>
    <w:rsid w:val="0075658D"/>
    <w:rsid w:val="007616F3"/>
    <w:rsid w:val="0076222E"/>
    <w:rsid w:val="00787CDE"/>
    <w:rsid w:val="007B5764"/>
    <w:rsid w:val="007C3589"/>
    <w:rsid w:val="007C6F12"/>
    <w:rsid w:val="007D67A3"/>
    <w:rsid w:val="007E04B0"/>
    <w:rsid w:val="00804544"/>
    <w:rsid w:val="00805851"/>
    <w:rsid w:val="00841659"/>
    <w:rsid w:val="00845247"/>
    <w:rsid w:val="00864F88"/>
    <w:rsid w:val="008B1BA2"/>
    <w:rsid w:val="0091554C"/>
    <w:rsid w:val="00964B21"/>
    <w:rsid w:val="009701D4"/>
    <w:rsid w:val="0097280E"/>
    <w:rsid w:val="00973CC0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3510E"/>
    <w:rsid w:val="00A66C55"/>
    <w:rsid w:val="00A9450E"/>
    <w:rsid w:val="00AE38A8"/>
    <w:rsid w:val="00AE6740"/>
    <w:rsid w:val="00AE71C7"/>
    <w:rsid w:val="00B660FA"/>
    <w:rsid w:val="00B94813"/>
    <w:rsid w:val="00B97C81"/>
    <w:rsid w:val="00BA1C41"/>
    <w:rsid w:val="00BA69C8"/>
    <w:rsid w:val="00BB1A9D"/>
    <w:rsid w:val="00BB79C2"/>
    <w:rsid w:val="00BC2071"/>
    <w:rsid w:val="00C231F6"/>
    <w:rsid w:val="00C344DB"/>
    <w:rsid w:val="00C36D1B"/>
    <w:rsid w:val="00C57A4B"/>
    <w:rsid w:val="00C776F7"/>
    <w:rsid w:val="00CA13F1"/>
    <w:rsid w:val="00CA2CD8"/>
    <w:rsid w:val="00CA4F3E"/>
    <w:rsid w:val="00CC46AB"/>
    <w:rsid w:val="00CC5D0C"/>
    <w:rsid w:val="00D05772"/>
    <w:rsid w:val="00D231CC"/>
    <w:rsid w:val="00D232AF"/>
    <w:rsid w:val="00D34140"/>
    <w:rsid w:val="00D4125C"/>
    <w:rsid w:val="00D476E0"/>
    <w:rsid w:val="00D54EA9"/>
    <w:rsid w:val="00D90F0F"/>
    <w:rsid w:val="00DA7B95"/>
    <w:rsid w:val="00DF76CA"/>
    <w:rsid w:val="00E06E80"/>
    <w:rsid w:val="00E13C12"/>
    <w:rsid w:val="00E1645C"/>
    <w:rsid w:val="00E3729D"/>
    <w:rsid w:val="00E71123"/>
    <w:rsid w:val="00E75AE2"/>
    <w:rsid w:val="00E81AC4"/>
    <w:rsid w:val="00E869DE"/>
    <w:rsid w:val="00EA5866"/>
    <w:rsid w:val="00EC1A1F"/>
    <w:rsid w:val="00EE3BC4"/>
    <w:rsid w:val="00EF1024"/>
    <w:rsid w:val="00F046CD"/>
    <w:rsid w:val="00F16BA3"/>
    <w:rsid w:val="00F907E1"/>
    <w:rsid w:val="00FB305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372F3-E743-493D-B383-5871498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5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BB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F967-BFF3-4816-81D8-18D2639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17674</Words>
  <Characters>100745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Директор</cp:lastModifiedBy>
  <cp:revision>12</cp:revision>
  <cp:lastPrinted>2023-11-13T04:41:00Z</cp:lastPrinted>
  <dcterms:created xsi:type="dcterms:W3CDTF">2023-09-04T14:53:00Z</dcterms:created>
  <dcterms:modified xsi:type="dcterms:W3CDTF">2023-11-13T04:41:00Z</dcterms:modified>
</cp:coreProperties>
</file>